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000"/>
      </w:tblGrid>
      <w:tr w:rsidR="00C63484" w:rsidTr="00B14509">
        <w:trPr>
          <w:trHeight w:val="1069"/>
        </w:trPr>
        <w:tc>
          <w:tcPr>
            <w:tcW w:w="9000" w:type="dxa"/>
          </w:tcPr>
          <w:p w:rsidR="00C63484" w:rsidRPr="00B14509" w:rsidRDefault="00C63484" w:rsidP="008B3959">
            <w:pPr>
              <w:pStyle w:val="s0"/>
              <w:wordWrap w:val="0"/>
              <w:jc w:val="center"/>
              <w:rPr>
                <w:rFonts w:cs="바탕"/>
                <w:b/>
                <w:bCs/>
                <w:sz w:val="56"/>
                <w:szCs w:val="56"/>
              </w:rPr>
            </w:pPr>
            <w:r w:rsidRPr="00B14509">
              <w:rPr>
                <w:rFonts w:cs="바탕" w:hint="eastAsia"/>
                <w:b/>
                <w:bCs/>
                <w:sz w:val="56"/>
                <w:szCs w:val="56"/>
              </w:rPr>
              <w:t>제</w:t>
            </w:r>
            <w:r w:rsidRPr="00B14509">
              <w:rPr>
                <w:rFonts w:cs="바탕"/>
                <w:b/>
                <w:bCs/>
                <w:sz w:val="56"/>
                <w:szCs w:val="56"/>
              </w:rPr>
              <w:t>46</w:t>
            </w:r>
            <w:r w:rsidRPr="00B14509">
              <w:rPr>
                <w:rFonts w:cs="바탕" w:hint="eastAsia"/>
                <w:b/>
                <w:bCs/>
                <w:sz w:val="56"/>
                <w:szCs w:val="56"/>
              </w:rPr>
              <w:t>차</w:t>
            </w:r>
            <w:r w:rsidRPr="00B14509">
              <w:rPr>
                <w:rFonts w:cs="바탕"/>
                <w:b/>
                <w:bCs/>
                <w:sz w:val="56"/>
                <w:szCs w:val="56"/>
              </w:rPr>
              <w:t xml:space="preserve"> </w:t>
            </w:r>
            <w:r w:rsidRPr="00B14509">
              <w:rPr>
                <w:rFonts w:cs="바탕" w:hint="eastAsia"/>
                <w:b/>
                <w:bCs/>
                <w:sz w:val="56"/>
                <w:szCs w:val="56"/>
              </w:rPr>
              <w:t>북악법학연구회</w:t>
            </w:r>
            <w:r w:rsidRPr="00B14509">
              <w:rPr>
                <w:rFonts w:cs="바탕"/>
                <w:b/>
                <w:bCs/>
                <w:sz w:val="56"/>
                <w:szCs w:val="56"/>
              </w:rPr>
              <w:t xml:space="preserve"> </w:t>
            </w:r>
            <w:r w:rsidRPr="00B14509">
              <w:rPr>
                <w:rFonts w:cs="바탕" w:hint="eastAsia"/>
                <w:b/>
                <w:bCs/>
                <w:sz w:val="56"/>
                <w:szCs w:val="56"/>
              </w:rPr>
              <w:t>학술회의</w:t>
            </w:r>
          </w:p>
        </w:tc>
      </w:tr>
    </w:tbl>
    <w:p w:rsidR="00C63484" w:rsidRDefault="00C63484" w:rsidP="002E1621">
      <w:pPr>
        <w:pStyle w:val="s0"/>
        <w:jc w:val="center"/>
        <w:rPr>
          <w:rFonts w:cs="바탕"/>
          <w:b/>
          <w:bCs/>
          <w:sz w:val="32"/>
          <w:szCs w:val="32"/>
        </w:rPr>
      </w:pPr>
    </w:p>
    <w:p w:rsidR="00C63484" w:rsidRDefault="00C63484" w:rsidP="002E1621">
      <w:pPr>
        <w:pStyle w:val="s0"/>
        <w:jc w:val="center"/>
        <w:rPr>
          <w:rFonts w:cs="바탕"/>
          <w:b/>
          <w:bCs/>
          <w:sz w:val="32"/>
          <w:szCs w:val="32"/>
        </w:rPr>
      </w:pPr>
    </w:p>
    <w:p w:rsidR="00C63484" w:rsidRDefault="00C63484" w:rsidP="002E1621">
      <w:pPr>
        <w:pStyle w:val="s0"/>
        <w:jc w:val="center"/>
        <w:rPr>
          <w:rFonts w:cs="바탕"/>
          <w:b/>
          <w:bCs/>
          <w:sz w:val="32"/>
          <w:szCs w:val="32"/>
        </w:rPr>
      </w:pPr>
    </w:p>
    <w:p w:rsidR="00C63484" w:rsidRDefault="00C63484" w:rsidP="00E80E3B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 w:cs="굴림"/>
          <w:b/>
          <w:bCs/>
          <w:color w:val="000000"/>
          <w:kern w:val="0"/>
          <w:sz w:val="40"/>
          <w:szCs w:val="40"/>
        </w:rPr>
      </w:pPr>
    </w:p>
    <w:p w:rsidR="00C63484" w:rsidRPr="00B14509" w:rsidRDefault="00C63484" w:rsidP="00E80E3B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 w:cs="굴림"/>
          <w:b/>
          <w:bCs/>
          <w:color w:val="000000"/>
          <w:kern w:val="0"/>
          <w:sz w:val="52"/>
          <w:szCs w:val="52"/>
        </w:rPr>
      </w:pPr>
      <w:r w:rsidRPr="00B14509">
        <w:rPr>
          <w:rFonts w:ascii="바탕" w:eastAsia="바탕" w:hAnsi="바탕" w:cs="굴림" w:hint="eastAsia"/>
          <w:b/>
          <w:bCs/>
          <w:color w:val="000000"/>
          <w:kern w:val="0"/>
          <w:sz w:val="52"/>
          <w:szCs w:val="52"/>
        </w:rPr>
        <w:t>한국의</w:t>
      </w:r>
      <w:r w:rsidRPr="00B14509">
        <w:rPr>
          <w:rFonts w:ascii="바탕" w:eastAsia="바탕" w:hAnsi="바탕" w:cs="굴림"/>
          <w:b/>
          <w:bCs/>
          <w:color w:val="000000"/>
          <w:kern w:val="0"/>
          <w:sz w:val="52"/>
          <w:szCs w:val="52"/>
        </w:rPr>
        <w:t xml:space="preserve"> </w:t>
      </w:r>
      <w:r w:rsidRPr="00B14509">
        <w:rPr>
          <w:rFonts w:ascii="바탕" w:eastAsia="바탕" w:hAnsi="바탕" w:cs="굴림" w:hint="eastAsia"/>
          <w:b/>
          <w:bCs/>
          <w:color w:val="000000"/>
          <w:kern w:val="0"/>
          <w:sz w:val="52"/>
          <w:szCs w:val="52"/>
        </w:rPr>
        <w:t>세무조사제도에</w:t>
      </w:r>
      <w:r w:rsidRPr="00B14509">
        <w:rPr>
          <w:rFonts w:ascii="바탕" w:eastAsia="바탕" w:hAnsi="바탕" w:cs="굴림"/>
          <w:b/>
          <w:bCs/>
          <w:color w:val="000000"/>
          <w:kern w:val="0"/>
          <w:sz w:val="52"/>
          <w:szCs w:val="52"/>
        </w:rPr>
        <w:t xml:space="preserve"> </w:t>
      </w:r>
      <w:r w:rsidRPr="00B14509">
        <w:rPr>
          <w:rFonts w:ascii="바탕" w:eastAsia="바탕" w:hAnsi="바탕" w:cs="굴림" w:hint="eastAsia"/>
          <w:b/>
          <w:bCs/>
          <w:color w:val="000000"/>
          <w:kern w:val="0"/>
          <w:sz w:val="52"/>
          <w:szCs w:val="52"/>
        </w:rPr>
        <w:t>있어서</w:t>
      </w:r>
    </w:p>
    <w:p w:rsidR="00C63484" w:rsidRPr="00B14509" w:rsidRDefault="00C63484" w:rsidP="00E80E3B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 w:cs="굴림"/>
          <w:b/>
          <w:color w:val="000000"/>
          <w:kern w:val="0"/>
          <w:sz w:val="52"/>
          <w:szCs w:val="52"/>
        </w:rPr>
      </w:pPr>
      <w:r w:rsidRPr="00B14509">
        <w:rPr>
          <w:rFonts w:ascii="바탕" w:eastAsia="바탕" w:hAnsi="바탕" w:cs="굴림" w:hint="eastAsia"/>
          <w:b/>
          <w:bCs/>
          <w:color w:val="000000"/>
          <w:kern w:val="0"/>
          <w:sz w:val="52"/>
          <w:szCs w:val="52"/>
        </w:rPr>
        <w:t>납세자권익</w:t>
      </w:r>
      <w:r w:rsidRPr="00B14509">
        <w:rPr>
          <w:rFonts w:ascii="바탕" w:eastAsia="바탕" w:hAnsi="바탕" w:cs="굴림"/>
          <w:b/>
          <w:bCs/>
          <w:color w:val="000000"/>
          <w:kern w:val="0"/>
          <w:sz w:val="52"/>
          <w:szCs w:val="52"/>
        </w:rPr>
        <w:t xml:space="preserve"> </w:t>
      </w:r>
      <w:r w:rsidRPr="00B14509">
        <w:rPr>
          <w:rFonts w:ascii="바탕" w:eastAsia="바탕" w:hAnsi="바탕" w:cs="굴림" w:hint="eastAsia"/>
          <w:b/>
          <w:bCs/>
          <w:color w:val="000000"/>
          <w:kern w:val="0"/>
          <w:sz w:val="52"/>
          <w:szCs w:val="52"/>
        </w:rPr>
        <w:t>보호방안</w:t>
      </w:r>
    </w:p>
    <w:p w:rsidR="00C63484" w:rsidRDefault="00C63484" w:rsidP="002E1621">
      <w:pPr>
        <w:pStyle w:val="s0"/>
        <w:jc w:val="center"/>
        <w:rPr>
          <w:rFonts w:cs="바탕"/>
          <w:b/>
          <w:bCs/>
          <w:sz w:val="32"/>
          <w:szCs w:val="32"/>
        </w:rPr>
      </w:pPr>
    </w:p>
    <w:p w:rsidR="00C63484" w:rsidRDefault="00C63484" w:rsidP="002E1621">
      <w:pPr>
        <w:pStyle w:val="s0"/>
        <w:jc w:val="center"/>
        <w:rPr>
          <w:rFonts w:cs="바탕"/>
          <w:b/>
          <w:bCs/>
          <w:sz w:val="32"/>
          <w:szCs w:val="32"/>
        </w:rPr>
      </w:pPr>
    </w:p>
    <w:p w:rsidR="00C63484" w:rsidRDefault="00C63484" w:rsidP="002E1621">
      <w:pPr>
        <w:pStyle w:val="s0"/>
        <w:jc w:val="center"/>
        <w:rPr>
          <w:rFonts w:cs="바탕"/>
          <w:b/>
          <w:bCs/>
          <w:sz w:val="32"/>
          <w:szCs w:val="32"/>
        </w:rPr>
      </w:pPr>
      <w:smartTag w:uri="urn:schemas-microsoft-com:office:smarttags" w:element="PersonName">
        <w:smartTagPr>
          <w:attr w:name="ls" w:val="trans"/>
        </w:smartTagPr>
        <w:r>
          <w:rPr>
            <w:rFonts w:cs="바탕" w:hint="eastAsia"/>
            <w:b/>
            <w:bCs/>
            <w:sz w:val="32"/>
            <w:szCs w:val="32"/>
          </w:rPr>
          <w:t>안경봉</w:t>
        </w:r>
      </w:smartTag>
    </w:p>
    <w:p w:rsidR="00C63484" w:rsidRDefault="00C63484" w:rsidP="002E1621">
      <w:pPr>
        <w:pStyle w:val="s0"/>
        <w:jc w:val="center"/>
        <w:rPr>
          <w:rFonts w:cs="바탕"/>
          <w:b/>
          <w:bCs/>
          <w:sz w:val="32"/>
          <w:szCs w:val="32"/>
        </w:rPr>
      </w:pPr>
      <w:r>
        <w:rPr>
          <w:rFonts w:cs="바탕"/>
          <w:b/>
          <w:bCs/>
          <w:sz w:val="32"/>
          <w:szCs w:val="32"/>
        </w:rPr>
        <w:t>(</w:t>
      </w:r>
      <w:r>
        <w:rPr>
          <w:rFonts w:cs="바탕" w:hint="eastAsia"/>
          <w:b/>
          <w:bCs/>
          <w:sz w:val="32"/>
          <w:szCs w:val="32"/>
        </w:rPr>
        <w:t>국민대학교</w:t>
      </w:r>
      <w:r>
        <w:rPr>
          <w:rFonts w:cs="바탕"/>
          <w:b/>
          <w:bCs/>
          <w:sz w:val="32"/>
          <w:szCs w:val="32"/>
        </w:rPr>
        <w:t xml:space="preserve"> </w:t>
      </w:r>
      <w:r>
        <w:rPr>
          <w:rFonts w:cs="바탕" w:hint="eastAsia"/>
          <w:b/>
          <w:bCs/>
          <w:sz w:val="32"/>
          <w:szCs w:val="32"/>
        </w:rPr>
        <w:t>법과대학</w:t>
      </w:r>
      <w:r>
        <w:rPr>
          <w:rFonts w:cs="바탕"/>
          <w:b/>
          <w:bCs/>
          <w:sz w:val="32"/>
          <w:szCs w:val="32"/>
        </w:rPr>
        <w:t xml:space="preserve"> </w:t>
      </w:r>
      <w:r>
        <w:rPr>
          <w:rFonts w:cs="바탕" w:hint="eastAsia"/>
          <w:b/>
          <w:bCs/>
          <w:sz w:val="32"/>
          <w:szCs w:val="32"/>
        </w:rPr>
        <w:t>교수</w:t>
      </w:r>
      <w:r>
        <w:rPr>
          <w:rFonts w:cs="바탕"/>
          <w:b/>
          <w:bCs/>
          <w:sz w:val="32"/>
          <w:szCs w:val="32"/>
        </w:rPr>
        <w:t>)</w:t>
      </w:r>
    </w:p>
    <w:p w:rsidR="00C63484" w:rsidRPr="00E80E3B" w:rsidRDefault="00C63484" w:rsidP="002E1621">
      <w:pPr>
        <w:pStyle w:val="s0"/>
        <w:jc w:val="center"/>
        <w:rPr>
          <w:rFonts w:cs="바탕"/>
          <w:b/>
          <w:bCs/>
          <w:sz w:val="32"/>
          <w:szCs w:val="32"/>
        </w:rPr>
      </w:pPr>
    </w:p>
    <w:p w:rsidR="00C63484" w:rsidRPr="00E80E3B" w:rsidRDefault="00C63484" w:rsidP="002E1621">
      <w:pPr>
        <w:pStyle w:val="s0"/>
        <w:jc w:val="center"/>
        <w:rPr>
          <w:rFonts w:cs="바탕"/>
          <w:b/>
          <w:bCs/>
          <w:sz w:val="32"/>
          <w:szCs w:val="32"/>
        </w:rPr>
      </w:pPr>
    </w:p>
    <w:p w:rsidR="00C63484" w:rsidRDefault="00C63484" w:rsidP="002E1621">
      <w:pPr>
        <w:pStyle w:val="s0"/>
        <w:jc w:val="center"/>
        <w:rPr>
          <w:rFonts w:cs="바탕"/>
          <w:b/>
          <w:bCs/>
          <w:sz w:val="32"/>
          <w:szCs w:val="32"/>
        </w:rPr>
      </w:pPr>
    </w:p>
    <w:p w:rsidR="00C63484" w:rsidRDefault="00C63484" w:rsidP="00B14509">
      <w:pPr>
        <w:pStyle w:val="s0"/>
        <w:ind w:firstLineChars="400" w:firstLine="31680"/>
        <w:rPr>
          <w:rFonts w:ascii="돋움" w:eastAsia="돋움" w:hAnsi="돋움" w:cs="바탕"/>
          <w:b/>
          <w:bCs/>
          <w:sz w:val="32"/>
          <w:szCs w:val="32"/>
        </w:rPr>
      </w:pPr>
    </w:p>
    <w:p w:rsidR="00C63484" w:rsidRDefault="00C63484" w:rsidP="00B14509">
      <w:pPr>
        <w:pStyle w:val="s0"/>
        <w:ind w:firstLineChars="400" w:firstLine="31680"/>
        <w:rPr>
          <w:rFonts w:ascii="돋움" w:eastAsia="돋움" w:hAnsi="돋움" w:cs="바탕"/>
          <w:b/>
          <w:bCs/>
          <w:sz w:val="32"/>
          <w:szCs w:val="32"/>
        </w:rPr>
      </w:pPr>
    </w:p>
    <w:p w:rsidR="00C63484" w:rsidRDefault="00C63484" w:rsidP="00B14509">
      <w:pPr>
        <w:pStyle w:val="s0"/>
        <w:ind w:firstLineChars="400" w:firstLine="31680"/>
        <w:rPr>
          <w:rFonts w:ascii="돋움" w:eastAsia="돋움" w:hAnsi="돋움" w:cs="바탕"/>
          <w:b/>
          <w:bCs/>
          <w:sz w:val="32"/>
          <w:szCs w:val="32"/>
        </w:rPr>
      </w:pPr>
    </w:p>
    <w:p w:rsidR="00C63484" w:rsidRDefault="00C63484" w:rsidP="00B14509">
      <w:pPr>
        <w:pStyle w:val="s0"/>
        <w:ind w:firstLineChars="400" w:firstLine="31680"/>
        <w:rPr>
          <w:rFonts w:ascii="돋움" w:eastAsia="돋움" w:hAnsi="돋움" w:cs="바탕"/>
          <w:b/>
          <w:bCs/>
          <w:sz w:val="32"/>
          <w:szCs w:val="32"/>
        </w:rPr>
      </w:pPr>
    </w:p>
    <w:p w:rsidR="00C63484" w:rsidRDefault="00C63484" w:rsidP="00B14509">
      <w:pPr>
        <w:pStyle w:val="s0"/>
        <w:ind w:firstLineChars="400" w:firstLine="31680"/>
        <w:rPr>
          <w:rFonts w:ascii="돋움" w:eastAsia="돋움" w:hAnsi="돋움" w:cs="바탕"/>
          <w:b/>
          <w:bCs/>
          <w:sz w:val="32"/>
          <w:szCs w:val="32"/>
        </w:rPr>
      </w:pPr>
      <w:r>
        <w:rPr>
          <w:rFonts w:ascii="돋움" w:eastAsia="돋움" w:hAnsi="돋움" w:cs="바탕" w:hint="eastAsia"/>
          <w:b/>
          <w:bCs/>
          <w:sz w:val="32"/>
          <w:szCs w:val="32"/>
        </w:rPr>
        <w:t>◈</w:t>
      </w:r>
      <w:r>
        <w:rPr>
          <w:rFonts w:ascii="돋움" w:eastAsia="돋움" w:hAnsi="돋움" w:cs="바탕"/>
          <w:b/>
          <w:bCs/>
          <w:sz w:val="32"/>
          <w:szCs w:val="32"/>
        </w:rPr>
        <w:t xml:space="preserve"> </w:t>
      </w:r>
      <w:r>
        <w:rPr>
          <w:rFonts w:ascii="돋움" w:eastAsia="돋움" w:hAnsi="돋움" w:cs="바탕" w:hint="eastAsia"/>
          <w:b/>
          <w:bCs/>
          <w:sz w:val="32"/>
          <w:szCs w:val="32"/>
        </w:rPr>
        <w:t>일</w:t>
      </w:r>
      <w:r>
        <w:rPr>
          <w:rFonts w:ascii="돋움" w:eastAsia="돋움" w:hAnsi="돋움" w:cs="바탕"/>
          <w:b/>
          <w:bCs/>
          <w:sz w:val="32"/>
          <w:szCs w:val="32"/>
        </w:rPr>
        <w:t xml:space="preserve"> </w:t>
      </w:r>
      <w:r>
        <w:rPr>
          <w:rFonts w:ascii="돋움" w:eastAsia="돋움" w:hAnsi="돋움" w:cs="바탕" w:hint="eastAsia"/>
          <w:b/>
          <w:bCs/>
          <w:sz w:val="32"/>
          <w:szCs w:val="32"/>
        </w:rPr>
        <w:t>시</w:t>
      </w:r>
      <w:r>
        <w:rPr>
          <w:rFonts w:ascii="돋움" w:eastAsia="돋움" w:hAnsi="돋움" w:cs="바탕"/>
          <w:b/>
          <w:bCs/>
          <w:sz w:val="32"/>
          <w:szCs w:val="32"/>
        </w:rPr>
        <w:t xml:space="preserve"> : </w:t>
      </w:r>
      <w:smartTag w:uri="urn:schemas-microsoft-com:office:smarttags" w:element="date">
        <w:smartTagPr>
          <w:attr w:name="ls" w:val="trans"/>
          <w:attr w:name="Year" w:val="2008"/>
          <w:attr w:name="Month" w:val="4"/>
          <w:attr w:name="Day" w:val="30"/>
        </w:smartTagPr>
        <w:r>
          <w:rPr>
            <w:rFonts w:ascii="돋움" w:eastAsia="돋움" w:hAnsi="돋움" w:cs="바탕"/>
            <w:b/>
            <w:bCs/>
            <w:sz w:val="32"/>
            <w:szCs w:val="32"/>
          </w:rPr>
          <w:t>2008. 4. 30(</w:t>
        </w:r>
        <w:r>
          <w:rPr>
            <w:rFonts w:ascii="돋움" w:eastAsia="돋움" w:hAnsi="돋움" w:cs="바탕" w:hint="eastAsia"/>
            <w:b/>
            <w:bCs/>
            <w:sz w:val="32"/>
            <w:szCs w:val="32"/>
          </w:rPr>
          <w:t>목</w:t>
        </w:r>
        <w:r>
          <w:rPr>
            <w:rFonts w:ascii="돋움" w:eastAsia="돋움" w:hAnsi="돋움" w:cs="바탕"/>
            <w:b/>
            <w:bCs/>
            <w:sz w:val="32"/>
            <w:szCs w:val="32"/>
          </w:rPr>
          <w:t>)</w:t>
        </w:r>
      </w:smartTag>
      <w:r>
        <w:rPr>
          <w:rFonts w:ascii="돋움" w:eastAsia="돋움" w:hAnsi="돋움" w:cs="바탕"/>
          <w:b/>
          <w:bCs/>
          <w:sz w:val="32"/>
          <w:szCs w:val="32"/>
        </w:rPr>
        <w:t xml:space="preserve"> </w:t>
      </w:r>
      <w:smartTag w:uri="urn:schemas-microsoft-com:office:smarttags" w:element="time">
        <w:smartTagPr>
          <w:attr w:name="ls" w:val="trans"/>
          <w:attr w:name="Hour" w:val="11"/>
          <w:attr w:name="Minute" w:val="30"/>
        </w:smartTagPr>
        <w:r>
          <w:rPr>
            <w:rFonts w:ascii="돋움" w:eastAsia="돋움" w:hAnsi="돋움" w:cs="바탕" w:hint="eastAsia"/>
            <w:b/>
            <w:bCs/>
            <w:sz w:val="32"/>
            <w:szCs w:val="32"/>
          </w:rPr>
          <w:t>오전</w:t>
        </w:r>
        <w:r>
          <w:rPr>
            <w:rFonts w:ascii="돋움" w:eastAsia="돋움" w:hAnsi="돋움" w:cs="바탕"/>
            <w:b/>
            <w:bCs/>
            <w:sz w:val="32"/>
            <w:szCs w:val="32"/>
          </w:rPr>
          <w:t xml:space="preserve"> 11</w:t>
        </w:r>
        <w:r>
          <w:rPr>
            <w:rFonts w:ascii="돋움" w:eastAsia="돋움" w:hAnsi="돋움" w:cs="바탕" w:hint="eastAsia"/>
            <w:b/>
            <w:bCs/>
            <w:sz w:val="32"/>
            <w:szCs w:val="32"/>
          </w:rPr>
          <w:t>시</w:t>
        </w:r>
        <w:r>
          <w:rPr>
            <w:rFonts w:ascii="돋움" w:eastAsia="돋움" w:hAnsi="돋움" w:cs="바탕"/>
            <w:b/>
            <w:bCs/>
            <w:sz w:val="32"/>
            <w:szCs w:val="32"/>
          </w:rPr>
          <w:t xml:space="preserve"> 30</w:t>
        </w:r>
        <w:r>
          <w:rPr>
            <w:rFonts w:ascii="돋움" w:eastAsia="돋움" w:hAnsi="돋움" w:cs="바탕" w:hint="eastAsia"/>
            <w:b/>
            <w:bCs/>
            <w:sz w:val="32"/>
            <w:szCs w:val="32"/>
          </w:rPr>
          <w:t>분</w:t>
        </w:r>
      </w:smartTag>
    </w:p>
    <w:p w:rsidR="00C63484" w:rsidRDefault="00C63484" w:rsidP="00B14509">
      <w:pPr>
        <w:pStyle w:val="s0"/>
        <w:ind w:firstLineChars="400" w:firstLine="31680"/>
        <w:rPr>
          <w:rFonts w:cs="바탕"/>
          <w:b/>
          <w:bCs/>
          <w:sz w:val="32"/>
          <w:szCs w:val="32"/>
        </w:rPr>
      </w:pPr>
      <w:r>
        <w:rPr>
          <w:rFonts w:ascii="돋움" w:eastAsia="돋움" w:hAnsi="돋움" w:cs="바탕" w:hint="eastAsia"/>
          <w:b/>
          <w:bCs/>
          <w:sz w:val="32"/>
          <w:szCs w:val="32"/>
        </w:rPr>
        <w:t>◈</w:t>
      </w:r>
      <w:r>
        <w:rPr>
          <w:rFonts w:ascii="돋움" w:eastAsia="돋움" w:hAnsi="돋움" w:cs="바탕"/>
          <w:b/>
          <w:bCs/>
          <w:sz w:val="32"/>
          <w:szCs w:val="32"/>
        </w:rPr>
        <w:t xml:space="preserve"> </w:t>
      </w:r>
      <w:r>
        <w:rPr>
          <w:rFonts w:ascii="돋움" w:eastAsia="돋움" w:hAnsi="돋움" w:cs="바탕" w:hint="eastAsia"/>
          <w:b/>
          <w:bCs/>
          <w:sz w:val="32"/>
          <w:szCs w:val="32"/>
        </w:rPr>
        <w:t>장</w:t>
      </w:r>
      <w:r>
        <w:rPr>
          <w:rFonts w:ascii="돋움" w:eastAsia="돋움" w:hAnsi="돋움" w:cs="바탕"/>
          <w:b/>
          <w:bCs/>
          <w:sz w:val="32"/>
          <w:szCs w:val="32"/>
        </w:rPr>
        <w:t xml:space="preserve"> </w:t>
      </w:r>
      <w:r>
        <w:rPr>
          <w:rFonts w:ascii="돋움" w:eastAsia="돋움" w:hAnsi="돋움" w:cs="바탕" w:hint="eastAsia"/>
          <w:b/>
          <w:bCs/>
          <w:sz w:val="32"/>
          <w:szCs w:val="32"/>
        </w:rPr>
        <w:t>소</w:t>
      </w:r>
      <w:r>
        <w:rPr>
          <w:rFonts w:ascii="돋움" w:eastAsia="돋움" w:hAnsi="돋움" w:cs="바탕"/>
          <w:b/>
          <w:bCs/>
          <w:sz w:val="32"/>
          <w:szCs w:val="32"/>
        </w:rPr>
        <w:t xml:space="preserve"> : </w:t>
      </w:r>
      <w:r>
        <w:rPr>
          <w:rFonts w:ascii="돋움" w:eastAsia="돋움" w:hAnsi="돋움" w:cs="바탕" w:hint="eastAsia"/>
          <w:b/>
          <w:bCs/>
          <w:sz w:val="32"/>
          <w:szCs w:val="32"/>
        </w:rPr>
        <w:t>법학관</w:t>
      </w:r>
      <w:r>
        <w:rPr>
          <w:rFonts w:ascii="돋움" w:eastAsia="돋움" w:hAnsi="돋움" w:cs="바탕"/>
          <w:b/>
          <w:bCs/>
          <w:sz w:val="32"/>
          <w:szCs w:val="32"/>
        </w:rPr>
        <w:t xml:space="preserve"> </w:t>
      </w:r>
      <w:r>
        <w:rPr>
          <w:rFonts w:ascii="돋움" w:eastAsia="돋움" w:hAnsi="돋움" w:cs="바탕" w:hint="eastAsia"/>
          <w:b/>
          <w:bCs/>
          <w:sz w:val="32"/>
          <w:szCs w:val="32"/>
        </w:rPr>
        <w:t>교수자료실</w:t>
      </w:r>
      <w:r>
        <w:rPr>
          <w:rFonts w:ascii="돋움" w:eastAsia="돋움" w:hAnsi="돋움" w:cs="바탕"/>
          <w:b/>
          <w:bCs/>
          <w:sz w:val="32"/>
          <w:szCs w:val="32"/>
        </w:rPr>
        <w:t>(317</w:t>
      </w:r>
      <w:r>
        <w:rPr>
          <w:rFonts w:ascii="돋움" w:eastAsia="돋움" w:hAnsi="돋움" w:cs="바탕" w:hint="eastAsia"/>
          <w:b/>
          <w:bCs/>
          <w:sz w:val="32"/>
          <w:szCs w:val="32"/>
        </w:rPr>
        <w:t>호</w:t>
      </w:r>
      <w:r>
        <w:rPr>
          <w:rFonts w:ascii="돋움" w:eastAsia="돋움" w:hAnsi="돋움" w:cs="바탕"/>
          <w:b/>
          <w:bCs/>
          <w:sz w:val="32"/>
          <w:szCs w:val="32"/>
        </w:rPr>
        <w:t>)</w:t>
      </w:r>
    </w:p>
    <w:p w:rsidR="00C63484" w:rsidRDefault="00C63484" w:rsidP="002E1621">
      <w:pPr>
        <w:pStyle w:val="s0"/>
        <w:jc w:val="center"/>
        <w:rPr>
          <w:rFonts w:cs="바탕"/>
          <w:b/>
          <w:bCs/>
          <w:sz w:val="32"/>
          <w:szCs w:val="32"/>
        </w:rPr>
      </w:pPr>
    </w:p>
    <w:p w:rsidR="00C63484" w:rsidRDefault="00C63484" w:rsidP="002E1621">
      <w:pPr>
        <w:pStyle w:val="s0"/>
        <w:jc w:val="center"/>
        <w:rPr>
          <w:rFonts w:cs="바탕"/>
          <w:b/>
          <w:bCs/>
          <w:sz w:val="32"/>
          <w:szCs w:val="32"/>
        </w:rPr>
      </w:pPr>
    </w:p>
    <w:p w:rsidR="00C63484" w:rsidRDefault="00C63484" w:rsidP="002E1621">
      <w:pPr>
        <w:pStyle w:val="s0"/>
        <w:jc w:val="center"/>
        <w:rPr>
          <w:rFonts w:cs="바탕"/>
          <w:b/>
          <w:bCs/>
          <w:sz w:val="32"/>
          <w:szCs w:val="32"/>
        </w:rPr>
      </w:pPr>
    </w:p>
    <w:p w:rsidR="00C63484" w:rsidRDefault="00C63484" w:rsidP="002E1621">
      <w:pPr>
        <w:pStyle w:val="s0"/>
        <w:jc w:val="center"/>
        <w:rPr>
          <w:rFonts w:cs="바탕"/>
          <w:b/>
          <w:bCs/>
          <w:sz w:val="32"/>
          <w:szCs w:val="32"/>
        </w:rPr>
      </w:pPr>
    </w:p>
    <w:p w:rsidR="00C63484" w:rsidRDefault="00C63484" w:rsidP="002E1621">
      <w:pPr>
        <w:pStyle w:val="s0"/>
        <w:jc w:val="center"/>
        <w:rPr>
          <w:rFonts w:cs="바탕"/>
          <w:b/>
          <w:bCs/>
          <w:sz w:val="32"/>
          <w:szCs w:val="32"/>
        </w:rPr>
      </w:pPr>
    </w:p>
    <w:p w:rsidR="00C63484" w:rsidRPr="00B14509" w:rsidRDefault="00C63484" w:rsidP="00B14509">
      <w:pPr>
        <w:pStyle w:val="s0"/>
        <w:jc w:val="center"/>
        <w:rPr>
          <w:rFonts w:cs="바탕"/>
          <w:b/>
          <w:bCs/>
          <w:sz w:val="52"/>
          <w:szCs w:val="52"/>
        </w:rPr>
      </w:pPr>
      <w:r w:rsidRPr="00B14509">
        <w:rPr>
          <w:rFonts w:cs="바탕" w:hint="eastAsia"/>
          <w:b/>
          <w:bCs/>
          <w:sz w:val="52"/>
          <w:szCs w:val="52"/>
        </w:rPr>
        <w:t>국민대학교</w:t>
      </w:r>
      <w:r w:rsidRPr="00B14509">
        <w:rPr>
          <w:rFonts w:cs="바탕"/>
          <w:b/>
          <w:bCs/>
          <w:sz w:val="52"/>
          <w:szCs w:val="52"/>
        </w:rPr>
        <w:t xml:space="preserve"> </w:t>
      </w:r>
      <w:r w:rsidRPr="00B14509">
        <w:rPr>
          <w:rFonts w:cs="바탕" w:hint="eastAsia"/>
          <w:b/>
          <w:bCs/>
          <w:sz w:val="52"/>
          <w:szCs w:val="52"/>
        </w:rPr>
        <w:t>법학연구소</w:t>
      </w:r>
    </w:p>
    <w:p w:rsidR="00C63484" w:rsidRPr="00F07539" w:rsidRDefault="00C63484" w:rsidP="00B14509">
      <w:pPr>
        <w:pStyle w:val="s0"/>
        <w:jc w:val="center"/>
        <w:rPr>
          <w:sz w:val="32"/>
          <w:szCs w:val="32"/>
        </w:rPr>
      </w:pPr>
      <w:r w:rsidRPr="00F07539">
        <w:rPr>
          <w:rFonts w:cs="바탕" w:hint="eastAsia"/>
          <w:b/>
          <w:bCs/>
          <w:sz w:val="32"/>
          <w:szCs w:val="32"/>
        </w:rPr>
        <w:t>한국의</w:t>
      </w:r>
      <w:r w:rsidRPr="00F07539">
        <w:rPr>
          <w:rFonts w:cs="바탕"/>
          <w:b/>
          <w:bCs/>
          <w:sz w:val="32"/>
          <w:szCs w:val="32"/>
        </w:rPr>
        <w:t xml:space="preserve"> </w:t>
      </w:r>
      <w:r w:rsidRPr="00F07539">
        <w:rPr>
          <w:rFonts w:cs="바탕" w:hint="eastAsia"/>
          <w:b/>
          <w:bCs/>
          <w:sz w:val="32"/>
          <w:szCs w:val="32"/>
        </w:rPr>
        <w:t>세무조사제도에</w:t>
      </w:r>
      <w:r w:rsidRPr="00F07539">
        <w:rPr>
          <w:rFonts w:cs="바탕"/>
          <w:b/>
          <w:bCs/>
          <w:sz w:val="32"/>
          <w:szCs w:val="32"/>
        </w:rPr>
        <w:t xml:space="preserve"> </w:t>
      </w:r>
      <w:r w:rsidRPr="00F07539">
        <w:rPr>
          <w:rFonts w:cs="바탕" w:hint="eastAsia"/>
          <w:b/>
          <w:bCs/>
          <w:sz w:val="32"/>
          <w:szCs w:val="32"/>
        </w:rPr>
        <w:t>있어서</w:t>
      </w:r>
      <w:r w:rsidRPr="00F07539">
        <w:rPr>
          <w:rFonts w:cs="바탕"/>
          <w:b/>
          <w:bCs/>
          <w:sz w:val="32"/>
          <w:szCs w:val="32"/>
        </w:rPr>
        <w:t xml:space="preserve"> </w:t>
      </w:r>
      <w:r w:rsidRPr="00F07539">
        <w:rPr>
          <w:rFonts w:cs="바탕" w:hint="eastAsia"/>
          <w:b/>
          <w:bCs/>
          <w:sz w:val="32"/>
          <w:szCs w:val="32"/>
        </w:rPr>
        <w:t>납세자권익</w:t>
      </w:r>
      <w:r w:rsidRPr="00F07539">
        <w:rPr>
          <w:rFonts w:cs="바탕"/>
          <w:b/>
          <w:bCs/>
          <w:sz w:val="32"/>
          <w:szCs w:val="32"/>
        </w:rPr>
        <w:t xml:space="preserve"> </w:t>
      </w:r>
      <w:r w:rsidRPr="00F07539">
        <w:rPr>
          <w:rFonts w:cs="바탕" w:hint="eastAsia"/>
          <w:b/>
          <w:bCs/>
          <w:sz w:val="32"/>
          <w:szCs w:val="32"/>
        </w:rPr>
        <w:t>보호방안</w:t>
      </w:r>
    </w:p>
    <w:p w:rsidR="00C63484" w:rsidRDefault="00C63484" w:rsidP="002E1621">
      <w:pPr>
        <w:pStyle w:val="s0"/>
        <w:jc w:val="both"/>
      </w:pPr>
    </w:p>
    <w:p w:rsidR="00C63484" w:rsidRPr="000B5659" w:rsidRDefault="00C63484" w:rsidP="002E1621">
      <w:pPr>
        <w:pStyle w:val="s0"/>
        <w:jc w:val="right"/>
      </w:pPr>
      <w:r w:rsidRPr="000B5659">
        <w:rPr>
          <w:rFonts w:hint="eastAsia"/>
        </w:rPr>
        <w:t>安</w:t>
      </w:r>
      <w:r w:rsidRPr="000B5659">
        <w:t xml:space="preserve"> </w:t>
      </w:r>
      <w:r w:rsidRPr="000B5659">
        <w:rPr>
          <w:rFonts w:hint="eastAsia"/>
        </w:rPr>
        <w:t>慶</w:t>
      </w:r>
      <w:r w:rsidRPr="000B5659">
        <w:t xml:space="preserve"> </w:t>
      </w:r>
      <w:r w:rsidRPr="000B5659">
        <w:rPr>
          <w:rFonts w:hint="eastAsia"/>
        </w:rPr>
        <w:t>峰</w:t>
      </w:r>
      <w:r w:rsidRPr="000B5659">
        <w:t>(</w:t>
      </w:r>
      <w:r w:rsidRPr="000B5659">
        <w:rPr>
          <w:rFonts w:hint="eastAsia"/>
        </w:rPr>
        <w:t>法學敎授</w:t>
      </w:r>
      <w:r w:rsidRPr="000B5659">
        <w:t xml:space="preserve">, </w:t>
      </w:r>
      <w:r w:rsidRPr="000B5659">
        <w:rPr>
          <w:rFonts w:hint="eastAsia"/>
        </w:rPr>
        <w:t>國民大學校</w:t>
      </w:r>
      <w:r w:rsidRPr="000B5659">
        <w:t>)</w:t>
      </w:r>
    </w:p>
    <w:p w:rsidR="00C63484" w:rsidRPr="000B5659" w:rsidRDefault="00C63484" w:rsidP="000B5659">
      <w:pPr>
        <w:pStyle w:val="a1"/>
        <w:jc w:val="right"/>
        <w:rPr>
          <w:b w:val="0"/>
          <w:sz w:val="24"/>
          <w:szCs w:val="24"/>
        </w:rPr>
      </w:pPr>
      <w:r w:rsidRPr="000B5659">
        <w:rPr>
          <w:rFonts w:hint="eastAsia"/>
          <w:b w:val="0"/>
          <w:sz w:val="24"/>
          <w:szCs w:val="24"/>
        </w:rPr>
        <w:t>鄭</w:t>
      </w:r>
      <w:r w:rsidRPr="000B5659">
        <w:rPr>
          <w:b w:val="0"/>
          <w:sz w:val="24"/>
          <w:szCs w:val="24"/>
        </w:rPr>
        <w:t xml:space="preserve"> </w:t>
      </w:r>
      <w:r w:rsidRPr="000B5659">
        <w:rPr>
          <w:rFonts w:hint="eastAsia"/>
          <w:b w:val="0"/>
          <w:sz w:val="24"/>
          <w:szCs w:val="24"/>
        </w:rPr>
        <w:t>鎭</w:t>
      </w:r>
      <w:r w:rsidRPr="000B5659">
        <w:rPr>
          <w:b w:val="0"/>
          <w:sz w:val="24"/>
          <w:szCs w:val="24"/>
        </w:rPr>
        <w:t xml:space="preserve"> </w:t>
      </w:r>
      <w:r w:rsidRPr="000B5659">
        <w:rPr>
          <w:rFonts w:hint="eastAsia"/>
          <w:b w:val="0"/>
          <w:sz w:val="24"/>
          <w:szCs w:val="24"/>
        </w:rPr>
        <w:t>午</w:t>
      </w:r>
      <w:r w:rsidRPr="000B5659">
        <w:rPr>
          <w:b w:val="0"/>
          <w:sz w:val="24"/>
          <w:szCs w:val="24"/>
        </w:rPr>
        <w:t>(</w:t>
      </w:r>
      <w:r w:rsidRPr="000B5659">
        <w:rPr>
          <w:rFonts w:hint="eastAsia"/>
          <w:b w:val="0"/>
          <w:sz w:val="24"/>
          <w:szCs w:val="24"/>
        </w:rPr>
        <w:t>法學博士</w:t>
      </w:r>
      <w:r w:rsidRPr="000B5659">
        <w:rPr>
          <w:b w:val="0"/>
          <w:sz w:val="24"/>
          <w:szCs w:val="24"/>
        </w:rPr>
        <w:t xml:space="preserve">, </w:t>
      </w:r>
      <w:r>
        <w:rPr>
          <w:rFonts w:hint="eastAsia"/>
          <w:b w:val="0"/>
          <w:sz w:val="24"/>
          <w:szCs w:val="24"/>
        </w:rPr>
        <w:t>國稅公務員敎育院</w:t>
      </w:r>
      <w:r w:rsidRPr="000B5659">
        <w:rPr>
          <w:b w:val="0"/>
          <w:sz w:val="24"/>
          <w:szCs w:val="24"/>
        </w:rPr>
        <w:t>)</w:t>
      </w:r>
    </w:p>
    <w:p w:rsidR="00C63484" w:rsidRDefault="00C63484"/>
    <w:p w:rsidR="00C63484" w:rsidRDefault="00C63484" w:rsidP="002E1621">
      <w:pPr>
        <w:pStyle w:val="s0"/>
        <w:jc w:val="both"/>
      </w:pPr>
      <w:r>
        <w:rPr>
          <w:rFonts w:cs="바탕" w:hint="eastAsia"/>
          <w:b/>
          <w:bCs/>
          <w:sz w:val="32"/>
          <w:szCs w:val="32"/>
        </w:rPr>
        <w:t>Ⅰ</w:t>
      </w:r>
      <w:r>
        <w:rPr>
          <w:rFonts w:cs="바탕"/>
          <w:b/>
          <w:bCs/>
          <w:sz w:val="32"/>
          <w:szCs w:val="32"/>
        </w:rPr>
        <w:t xml:space="preserve">. </w:t>
      </w:r>
      <w:r>
        <w:rPr>
          <w:rFonts w:cs="바탕" w:hint="eastAsia"/>
          <w:b/>
          <w:bCs/>
          <w:sz w:val="32"/>
          <w:szCs w:val="32"/>
        </w:rPr>
        <w:t>서론</w:t>
      </w:r>
    </w:p>
    <w:p w:rsidR="00C63484" w:rsidRDefault="00C63484"/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  <w:r>
        <w:rPr>
          <w:rFonts w:cs="바탕" w:hint="eastAsia"/>
          <w:sz w:val="22"/>
          <w:szCs w:val="22"/>
        </w:rPr>
        <w:t>세정의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역할은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단순히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稅收를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확보하는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잘못된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세금의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징수로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말미암아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재산권이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침해되지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조세부담이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공평하게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있으므로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권익보호와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세수확보를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납세순응도의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제고라는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균형을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이루어야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세무조사가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납세자로부터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신뢰를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받기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개선방안은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무엇인지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살펴볼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C63484" w:rsidRDefault="00C63484" w:rsidP="00B14509">
      <w:pPr>
        <w:pStyle w:val="s0"/>
        <w:snapToGrid w:val="0"/>
        <w:ind w:firstLineChars="100" w:firstLine="31680"/>
        <w:jc w:val="both"/>
        <w:rPr>
          <w:rFonts w:cs="바탕"/>
          <w:sz w:val="22"/>
          <w:szCs w:val="22"/>
        </w:rPr>
      </w:pPr>
      <w:r>
        <w:rPr>
          <w:rFonts w:cs="바탕" w:hint="eastAsia"/>
          <w:sz w:val="22"/>
          <w:szCs w:val="22"/>
        </w:rPr>
        <w:t>세수확보를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납세순응도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제고방안으로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세무조사강화와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함께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검토되는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조세형벌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제도이다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가산세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제도가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세법상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협력의무위반에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머무르지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과세행정에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자발적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협력을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이끌어낼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제도가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납세자권익보호차원에서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없는지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함께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살펴볼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C63484" w:rsidRDefault="00C63484" w:rsidP="002E1621">
      <w:pPr>
        <w:pStyle w:val="s0"/>
        <w:snapToGrid w:val="0"/>
        <w:jc w:val="both"/>
        <w:rPr>
          <w:rFonts w:cs="바탕"/>
          <w:sz w:val="22"/>
          <w:szCs w:val="22"/>
        </w:rPr>
      </w:pPr>
    </w:p>
    <w:p w:rsidR="00C63484" w:rsidRDefault="00C63484" w:rsidP="002E1621">
      <w:pPr>
        <w:pStyle w:val="s0"/>
        <w:jc w:val="both"/>
      </w:pPr>
      <w:r>
        <w:rPr>
          <w:rFonts w:cs="바탕" w:hint="eastAsia"/>
          <w:b/>
          <w:bCs/>
          <w:sz w:val="32"/>
          <w:szCs w:val="32"/>
        </w:rPr>
        <w:t>Ⅱ</w:t>
      </w:r>
      <w:r>
        <w:rPr>
          <w:rFonts w:cs="바탕"/>
          <w:b/>
          <w:bCs/>
          <w:sz w:val="32"/>
          <w:szCs w:val="32"/>
        </w:rPr>
        <w:t xml:space="preserve">. </w:t>
      </w:r>
      <w:r>
        <w:rPr>
          <w:rFonts w:cs="바탕" w:hint="eastAsia"/>
          <w:b/>
          <w:bCs/>
          <w:sz w:val="32"/>
          <w:szCs w:val="32"/>
        </w:rPr>
        <w:t>세무조사</w:t>
      </w:r>
      <w:r>
        <w:rPr>
          <w:rFonts w:cs="바탕"/>
          <w:b/>
          <w:bCs/>
          <w:sz w:val="32"/>
          <w:szCs w:val="32"/>
        </w:rPr>
        <w:t xml:space="preserve"> </w:t>
      </w:r>
      <w:r>
        <w:rPr>
          <w:rFonts w:cs="바탕" w:hint="eastAsia"/>
          <w:b/>
          <w:bCs/>
          <w:sz w:val="32"/>
          <w:szCs w:val="32"/>
        </w:rPr>
        <w:t>현황</w:t>
      </w:r>
    </w:p>
    <w:p w:rsidR="00C63484" w:rsidRDefault="00C63484" w:rsidP="002E1621">
      <w:pPr>
        <w:pStyle w:val="s0"/>
        <w:jc w:val="both"/>
      </w:pPr>
    </w:p>
    <w:p w:rsidR="00C63484" w:rsidRDefault="00C63484" w:rsidP="002E1621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1. </w:t>
      </w:r>
      <w:r>
        <w:rPr>
          <w:rFonts w:cs="바탕" w:hint="eastAsia"/>
          <w:b/>
          <w:bCs/>
          <w:sz w:val="26"/>
          <w:szCs w:val="26"/>
        </w:rPr>
        <w:t>세무조사의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개념</w:t>
      </w:r>
    </w:p>
    <w:p w:rsidR="00C63484" w:rsidRDefault="00C63484" w:rsidP="002E1621">
      <w:pPr>
        <w:pStyle w:val="s0"/>
        <w:jc w:val="both"/>
      </w:pPr>
    </w:p>
    <w:p w:rsidR="00C63484" w:rsidRPr="002E1621" w:rsidRDefault="00C63484" w:rsidP="00B14509">
      <w:pPr>
        <w:pStyle w:val="s0"/>
        <w:snapToGrid w:val="0"/>
        <w:ind w:firstLineChars="100" w:firstLine="31680"/>
        <w:jc w:val="both"/>
      </w:pPr>
      <w:r>
        <w:rPr>
          <w:rFonts w:cs="바탕" w:hint="eastAsia"/>
          <w:sz w:val="22"/>
          <w:szCs w:val="22"/>
        </w:rPr>
        <w:t>세무조사는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세무공무원이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질문검사권을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행사하여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과세요건을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충족하는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사실의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확인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직접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간접의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자료를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수집하는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일련의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행위이다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행정조사의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하나로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부과처분을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조사이다</w:t>
      </w:r>
      <w:r>
        <w:rPr>
          <w:rFonts w:cs="바탕"/>
          <w:sz w:val="22"/>
          <w:szCs w:val="22"/>
        </w:rPr>
        <w:t>.</w:t>
      </w:r>
    </w:p>
    <w:p w:rsidR="00C63484" w:rsidRDefault="00C63484" w:rsidP="00B14509">
      <w:pPr>
        <w:pStyle w:val="s0"/>
        <w:ind w:firstLineChars="100" w:firstLine="31680"/>
        <w:jc w:val="both"/>
      </w:pPr>
    </w:p>
    <w:p w:rsidR="00C63484" w:rsidRDefault="00C63484" w:rsidP="002E1621">
      <w:pPr>
        <w:pStyle w:val="s0"/>
      </w:pPr>
      <w:r>
        <w:rPr>
          <w:rFonts w:cs="바탕"/>
          <w:b/>
          <w:bCs/>
          <w:sz w:val="26"/>
          <w:szCs w:val="26"/>
        </w:rPr>
        <w:t xml:space="preserve">2. </w:t>
      </w:r>
      <w:r>
        <w:rPr>
          <w:rFonts w:cs="바탕" w:hint="eastAsia"/>
          <w:b/>
          <w:bCs/>
          <w:sz w:val="26"/>
          <w:szCs w:val="26"/>
        </w:rPr>
        <w:t>세무조사의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근거법령</w:t>
      </w:r>
      <w:r>
        <w:rPr>
          <w:rFonts w:cs="바탕"/>
          <w:b/>
          <w:bCs/>
          <w:sz w:val="26"/>
          <w:szCs w:val="26"/>
        </w:rPr>
        <w:t xml:space="preserve"> </w:t>
      </w:r>
    </w:p>
    <w:p w:rsidR="00C63484" w:rsidRDefault="00C63484" w:rsidP="002E1621">
      <w:pPr>
        <w:pStyle w:val="s0"/>
        <w:jc w:val="both"/>
      </w:pP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관련규정이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개별세법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훈령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업무처리지침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산재</w:t>
      </w: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散在</w:t>
      </w:r>
      <w:r>
        <w:rPr>
          <w:rFonts w:cs="바탕"/>
          <w:sz w:val="22"/>
          <w:szCs w:val="22"/>
        </w:rPr>
        <w:t>)</w:t>
      </w:r>
      <w:r>
        <w:rPr>
          <w:rFonts w:cs="바탕" w:hint="eastAsia"/>
          <w:sz w:val="22"/>
          <w:szCs w:val="22"/>
        </w:rPr>
        <w:t>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우선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관련규정의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개정연혁을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살펴보면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다음과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같다</w:t>
      </w:r>
      <w:r>
        <w:rPr>
          <w:rFonts w:cs="바탕"/>
          <w:sz w:val="22"/>
          <w:szCs w:val="22"/>
        </w:rPr>
        <w:t xml:space="preserve">. </w:t>
      </w:r>
      <w:smartTag w:uri="urn:schemas-microsoft-com:office:smarttags" w:element="date">
        <w:smartTagPr>
          <w:attr w:name="ls" w:val="trans"/>
          <w:attr w:name="Year" w:val="1996"/>
          <w:attr w:name="Month" w:val="12"/>
          <w:attr w:name="Day" w:val="31"/>
        </w:smartTagPr>
        <w:r>
          <w:rPr>
            <w:rFonts w:cs="바탕"/>
            <w:sz w:val="22"/>
            <w:szCs w:val="22"/>
          </w:rPr>
          <w:t>1996</w:t>
        </w:r>
        <w:r>
          <w:rPr>
            <w:rFonts w:cs="바탕" w:hint="eastAsia"/>
            <w:sz w:val="22"/>
            <w:szCs w:val="22"/>
          </w:rPr>
          <w:t>년</w:t>
        </w:r>
        <w:r>
          <w:rPr>
            <w:rFonts w:cs="바탕"/>
            <w:sz w:val="22"/>
            <w:szCs w:val="22"/>
          </w:rPr>
          <w:t xml:space="preserve"> 7</w:t>
        </w:r>
        <w:r>
          <w:rPr>
            <w:rFonts w:cs="바탕" w:hint="eastAsia"/>
            <w:sz w:val="22"/>
            <w:szCs w:val="22"/>
          </w:rPr>
          <w:t>월</w:t>
        </w:r>
        <w:r>
          <w:rPr>
            <w:rFonts w:cs="바탕"/>
            <w:sz w:val="22"/>
            <w:szCs w:val="22"/>
          </w:rPr>
          <w:t xml:space="preserve"> 1</w:t>
        </w:r>
        <w:r>
          <w:rPr>
            <w:rFonts w:cs="바탕" w:hint="eastAsia"/>
            <w:sz w:val="22"/>
            <w:szCs w:val="22"/>
          </w:rPr>
          <w:t>일</w:t>
        </w:r>
      </w:smartTag>
      <w:r>
        <w:rPr>
          <w:rFonts w:cs="바탕" w:hint="eastAsia"/>
          <w:sz w:val="22"/>
          <w:szCs w:val="22"/>
        </w:rPr>
        <w:t>에는「납세자권리헌장」을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제정하여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모든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납세자에게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교부하도록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하였으며</w:t>
      </w:r>
      <w:r>
        <w:rPr>
          <w:rFonts w:cs="바탕"/>
          <w:sz w:val="22"/>
          <w:szCs w:val="22"/>
        </w:rPr>
        <w:t xml:space="preserve">, </w:t>
      </w:r>
      <w:smartTag w:uri="urn:schemas-microsoft-com:office:smarttags" w:element="date">
        <w:smartTagPr>
          <w:attr w:name="ls" w:val="trans"/>
          <w:attr w:name="Year" w:val="1996"/>
          <w:attr w:name="Month" w:val="12"/>
          <w:attr w:name="Day" w:val="31"/>
        </w:smartTagPr>
        <w:r>
          <w:rPr>
            <w:rFonts w:cs="바탕"/>
            <w:sz w:val="22"/>
            <w:szCs w:val="22"/>
          </w:rPr>
          <w:t>1996</w:t>
        </w:r>
        <w:r>
          <w:rPr>
            <w:rFonts w:cs="바탕" w:hint="eastAsia"/>
            <w:sz w:val="22"/>
            <w:szCs w:val="22"/>
          </w:rPr>
          <w:t>년</w:t>
        </w:r>
        <w:r>
          <w:rPr>
            <w:rFonts w:cs="바탕"/>
            <w:sz w:val="22"/>
            <w:szCs w:val="22"/>
          </w:rPr>
          <w:t xml:space="preserve"> 12</w:t>
        </w:r>
        <w:r>
          <w:rPr>
            <w:rFonts w:cs="바탕" w:hint="eastAsia"/>
            <w:sz w:val="22"/>
            <w:szCs w:val="22"/>
          </w:rPr>
          <w:t>월</w:t>
        </w:r>
        <w:r>
          <w:rPr>
            <w:rFonts w:cs="바탕"/>
            <w:sz w:val="22"/>
            <w:szCs w:val="22"/>
          </w:rPr>
          <w:t xml:space="preserve"> 31</w:t>
        </w:r>
        <w:r>
          <w:rPr>
            <w:rFonts w:cs="바탕" w:hint="eastAsia"/>
            <w:sz w:val="22"/>
            <w:szCs w:val="22"/>
          </w:rPr>
          <w:t>일</w:t>
        </w:r>
      </w:smartTag>
      <w:r>
        <w:rPr>
          <w:rFonts w:cs="바탕" w:hint="eastAsia"/>
          <w:sz w:val="22"/>
          <w:szCs w:val="22"/>
        </w:rPr>
        <w:t>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운용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권리보호를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강화하기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국세기본법령의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개정이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있었다</w:t>
      </w:r>
      <w:r>
        <w:rPr>
          <w:rFonts w:cs="바탕"/>
          <w:sz w:val="22"/>
          <w:szCs w:val="22"/>
        </w:rPr>
        <w:t>. 2001</w:t>
      </w:r>
      <w:r>
        <w:rPr>
          <w:rFonts w:cs="바탕" w:hint="eastAsia"/>
          <w:sz w:val="22"/>
          <w:szCs w:val="22"/>
        </w:rPr>
        <w:t>년에는</w:t>
      </w:r>
      <w:r>
        <w:rPr>
          <w:rFonts w:cs="바탕"/>
          <w:sz w:val="22"/>
          <w:szCs w:val="22"/>
        </w:rPr>
        <w:t xml:space="preserve">  </w:t>
      </w:r>
      <w:r>
        <w:rPr>
          <w:rFonts w:cs="바탕" w:hint="eastAsia"/>
          <w:sz w:val="22"/>
          <w:szCs w:val="22"/>
        </w:rPr>
        <w:t>‘세무조사권의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남용금지’를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천명하였다</w:t>
      </w:r>
      <w:r>
        <w:rPr>
          <w:rFonts w:cs="바탕"/>
          <w:sz w:val="22"/>
          <w:szCs w:val="22"/>
        </w:rPr>
        <w:t xml:space="preserve">. </w:t>
      </w: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  <w:r>
        <w:rPr>
          <w:rFonts w:cs="바탕" w:hint="eastAsia"/>
          <w:sz w:val="22"/>
          <w:szCs w:val="22"/>
        </w:rPr>
        <w:t>다음으로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조세범칙조사와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관련하여</w:t>
      </w:r>
      <w:r>
        <w:rPr>
          <w:rFonts w:cs="바탕"/>
          <w:sz w:val="22"/>
          <w:szCs w:val="22"/>
        </w:rPr>
        <w:t xml:space="preserve"> 1951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5</w:t>
      </w:r>
      <w:r>
        <w:rPr>
          <w:rFonts w:cs="바탕" w:hint="eastAsia"/>
          <w:sz w:val="22"/>
          <w:szCs w:val="22"/>
        </w:rPr>
        <w:t>월「조세범처벌법」및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절차법이</w:t>
      </w:r>
      <w:r>
        <w:rPr>
          <w:rFonts w:cs="바탕"/>
          <w:sz w:val="22"/>
          <w:szCs w:val="22"/>
        </w:rPr>
        <w:t>, 1966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2</w:t>
      </w:r>
      <w:r>
        <w:rPr>
          <w:rFonts w:cs="바탕" w:hint="eastAsia"/>
          <w:sz w:val="22"/>
          <w:szCs w:val="22"/>
        </w:rPr>
        <w:t>월「특정범죄가중처벌등에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법률」이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제정되면서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세무사찰의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기반이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마련되었다</w:t>
      </w:r>
      <w:r>
        <w:rPr>
          <w:rFonts w:cs="바탕"/>
          <w:sz w:val="22"/>
          <w:szCs w:val="22"/>
        </w:rPr>
        <w:t xml:space="preserve">. </w:t>
      </w: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  <w:r>
        <w:rPr>
          <w:rFonts w:cs="바탕" w:hint="eastAsia"/>
          <w:sz w:val="22"/>
          <w:szCs w:val="22"/>
        </w:rPr>
        <w:t>한편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개별세법에도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근거가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</w:p>
    <w:p w:rsidR="00C63484" w:rsidRDefault="00C63484" w:rsidP="002E1621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3. </w:t>
      </w:r>
      <w:r>
        <w:rPr>
          <w:rFonts w:cs="바탕" w:hint="eastAsia"/>
          <w:b/>
          <w:bCs/>
          <w:sz w:val="26"/>
          <w:szCs w:val="26"/>
        </w:rPr>
        <w:t>세무조사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조직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및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인력체계의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개편</w:t>
      </w: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</w:p>
    <w:p w:rsidR="00C63484" w:rsidRDefault="00C63484" w:rsidP="00B14509">
      <w:pPr>
        <w:pStyle w:val="s0"/>
        <w:ind w:firstLineChars="100" w:firstLine="31680"/>
        <w:jc w:val="both"/>
      </w:pPr>
      <w:r>
        <w:rPr>
          <w:rFonts w:cs="바탕"/>
          <w:sz w:val="22"/>
          <w:szCs w:val="22"/>
        </w:rPr>
        <w:t>1966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이래</w:t>
      </w:r>
      <w:r>
        <w:rPr>
          <w:rFonts w:cs="바탕"/>
          <w:sz w:val="22"/>
          <w:szCs w:val="22"/>
        </w:rPr>
        <w:t xml:space="preserve"> 1999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8</w:t>
      </w:r>
      <w:r>
        <w:rPr>
          <w:rFonts w:cs="바탕" w:hint="eastAsia"/>
          <w:sz w:val="22"/>
          <w:szCs w:val="22"/>
        </w:rPr>
        <w:t>월까지는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세목별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조직체계로서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세목을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담당하는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등록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신고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환급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징수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모든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업무를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처리하였으나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국세청은</w:t>
      </w:r>
      <w:r>
        <w:rPr>
          <w:rFonts w:cs="바탕"/>
          <w:sz w:val="22"/>
          <w:szCs w:val="22"/>
        </w:rPr>
        <w:t xml:space="preserve"> 1999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9</w:t>
      </w:r>
      <w:r>
        <w:rPr>
          <w:rFonts w:cs="바탕" w:hint="eastAsia"/>
          <w:sz w:val="22"/>
          <w:szCs w:val="22"/>
        </w:rPr>
        <w:t>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대대적인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조직개편을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단행하였다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세무서를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종전</w:t>
      </w:r>
      <w:r>
        <w:rPr>
          <w:rFonts w:cs="바탕"/>
          <w:sz w:val="22"/>
          <w:szCs w:val="22"/>
        </w:rPr>
        <w:t xml:space="preserve"> 135</w:t>
      </w:r>
      <w:r>
        <w:rPr>
          <w:rFonts w:cs="바탕" w:hint="eastAsia"/>
          <w:sz w:val="22"/>
          <w:szCs w:val="22"/>
        </w:rPr>
        <w:t>개에서</w:t>
      </w:r>
      <w:r>
        <w:rPr>
          <w:rFonts w:cs="바탕"/>
          <w:sz w:val="22"/>
          <w:szCs w:val="22"/>
        </w:rPr>
        <w:t xml:space="preserve"> 99</w:t>
      </w:r>
      <w:r>
        <w:rPr>
          <w:rFonts w:cs="바탕" w:hint="eastAsia"/>
          <w:sz w:val="22"/>
          <w:szCs w:val="22"/>
        </w:rPr>
        <w:t>개로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감축하였고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지역담당제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폐지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기능별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조직체계의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도입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납세자보호담당관제도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도입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많은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변화가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특히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조사분야는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분리하여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조사전담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설치함으로써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운영의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틀을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크게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바꾸었다</w:t>
      </w:r>
      <w:r>
        <w:rPr>
          <w:rFonts w:cs="바탕"/>
          <w:sz w:val="22"/>
          <w:szCs w:val="22"/>
        </w:rPr>
        <w:t>.</w:t>
      </w: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  <w:r>
        <w:rPr>
          <w:rFonts w:cs="바탕" w:hint="eastAsia"/>
          <w:sz w:val="22"/>
          <w:szCs w:val="22"/>
        </w:rPr>
        <w:t>조세범칙조사를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위해서</w:t>
      </w:r>
      <w:r>
        <w:rPr>
          <w:rFonts w:cs="바탕"/>
          <w:sz w:val="22"/>
          <w:szCs w:val="22"/>
        </w:rPr>
        <w:t xml:space="preserve"> 2003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7</w:t>
      </w:r>
      <w:r>
        <w:rPr>
          <w:rFonts w:cs="바탕" w:hint="eastAsia"/>
          <w:sz w:val="22"/>
          <w:szCs w:val="22"/>
        </w:rPr>
        <w:t>월부터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검찰청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공조협의체를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운영하고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한편</w:t>
      </w:r>
      <w:r>
        <w:rPr>
          <w:rFonts w:cs="바탕"/>
          <w:sz w:val="22"/>
          <w:szCs w:val="22"/>
        </w:rPr>
        <w:t>, 2003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8</w:t>
      </w:r>
      <w:r>
        <w:rPr>
          <w:rFonts w:cs="바탕" w:hint="eastAsia"/>
          <w:sz w:val="22"/>
          <w:szCs w:val="22"/>
        </w:rPr>
        <w:t>월에는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조사받는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권리구제를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문의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애로사항을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입장에서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해소하기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위하여「조사상담관제도」를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도입하였다</w:t>
      </w:r>
      <w:r>
        <w:rPr>
          <w:rFonts w:cs="바탕"/>
          <w:sz w:val="22"/>
          <w:szCs w:val="22"/>
        </w:rPr>
        <w:t>. 2005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9</w:t>
      </w:r>
      <w:r>
        <w:rPr>
          <w:rFonts w:cs="바탕" w:hint="eastAsia"/>
          <w:sz w:val="22"/>
          <w:szCs w:val="22"/>
        </w:rPr>
        <w:t>월에는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권익보호기능을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강화하고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운영의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비효율성을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제거하기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조사상담관을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납세자보호담당관으로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개편하였다</w:t>
      </w:r>
      <w:r>
        <w:rPr>
          <w:rFonts w:cs="바탕"/>
          <w:sz w:val="22"/>
          <w:szCs w:val="22"/>
        </w:rPr>
        <w:t>. 2008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5</w:t>
      </w:r>
      <w:r>
        <w:rPr>
          <w:rFonts w:cs="바탕" w:hint="eastAsia"/>
          <w:sz w:val="22"/>
          <w:szCs w:val="22"/>
        </w:rPr>
        <w:t>월에는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전국</w:t>
      </w:r>
      <w:r>
        <w:rPr>
          <w:rFonts w:cs="바탕"/>
          <w:sz w:val="22"/>
          <w:szCs w:val="22"/>
        </w:rPr>
        <w:t xml:space="preserve"> 6</w:t>
      </w:r>
      <w:r>
        <w:rPr>
          <w:rFonts w:cs="바탕" w:hint="eastAsia"/>
          <w:sz w:val="22"/>
          <w:szCs w:val="22"/>
        </w:rPr>
        <w:t>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지방국세청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84</w:t>
      </w:r>
      <w:r>
        <w:rPr>
          <w:rFonts w:cs="바탕" w:hint="eastAsia"/>
          <w:sz w:val="22"/>
          <w:szCs w:val="22"/>
        </w:rPr>
        <w:t>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세무서에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「납세자보호위원회」를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설치하여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조사기간을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연장하거나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조사범위를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확대하는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반드시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납세자보호위원회의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승인을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거치도록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하였다</w:t>
      </w:r>
      <w:r>
        <w:rPr>
          <w:rFonts w:cs="바탕"/>
          <w:sz w:val="22"/>
          <w:szCs w:val="22"/>
        </w:rPr>
        <w:t>.</w:t>
      </w: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</w:p>
    <w:p w:rsidR="00C63484" w:rsidRDefault="00C63484" w:rsidP="006E2170">
      <w:pPr>
        <w:pStyle w:val="s0"/>
        <w:jc w:val="both"/>
        <w:rPr>
          <w:rFonts w:cs="바탕"/>
          <w:b/>
          <w:bCs/>
          <w:sz w:val="26"/>
          <w:szCs w:val="26"/>
        </w:rPr>
      </w:pPr>
      <w:r>
        <w:rPr>
          <w:rFonts w:cs="바탕"/>
          <w:b/>
          <w:bCs/>
          <w:sz w:val="26"/>
          <w:szCs w:val="26"/>
        </w:rPr>
        <w:t xml:space="preserve">4. </w:t>
      </w:r>
      <w:r>
        <w:rPr>
          <w:rFonts w:cs="바탕" w:hint="eastAsia"/>
          <w:b/>
          <w:bCs/>
          <w:sz w:val="26"/>
          <w:szCs w:val="26"/>
        </w:rPr>
        <w:t>세무조사의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종류</w:t>
      </w: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b/>
          <w:bCs/>
          <w:sz w:val="26"/>
          <w:szCs w:val="26"/>
        </w:rPr>
      </w:pP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  <w:r w:rsidRPr="0085669B">
        <w:rPr>
          <w:rFonts w:cs="바탕" w:hint="eastAsia"/>
          <w:sz w:val="22"/>
          <w:szCs w:val="22"/>
        </w:rPr>
        <w:t>세무조사</w:t>
      </w:r>
      <w:r>
        <w:rPr>
          <w:rFonts w:cs="바탕" w:hint="eastAsia"/>
          <w:sz w:val="22"/>
          <w:szCs w:val="22"/>
        </w:rPr>
        <w:t>를</w:t>
      </w:r>
      <w:r w:rsidRPr="0085669B">
        <w:rPr>
          <w:rFonts w:cs="바탕"/>
          <w:sz w:val="22"/>
          <w:szCs w:val="22"/>
        </w:rPr>
        <w:t xml:space="preserve"> </w:t>
      </w:r>
      <w:r w:rsidRPr="0085669B">
        <w:rPr>
          <w:rFonts w:cs="바탕" w:hint="eastAsia"/>
          <w:sz w:val="22"/>
          <w:szCs w:val="22"/>
        </w:rPr>
        <w:t>유형별</w:t>
      </w:r>
      <w:r>
        <w:rPr>
          <w:rFonts w:cs="바탕" w:hint="eastAsia"/>
          <w:sz w:val="22"/>
          <w:szCs w:val="22"/>
        </w:rPr>
        <w:t>로</w:t>
      </w:r>
      <w:r w:rsidRPr="0085669B">
        <w:rPr>
          <w:rFonts w:cs="바탕"/>
          <w:sz w:val="22"/>
          <w:szCs w:val="22"/>
        </w:rPr>
        <w:t xml:space="preserve"> </w:t>
      </w:r>
      <w:r w:rsidRPr="0085669B">
        <w:rPr>
          <w:rFonts w:cs="바탕" w:hint="eastAsia"/>
          <w:sz w:val="22"/>
          <w:szCs w:val="22"/>
        </w:rPr>
        <w:t>구분</w:t>
      </w:r>
      <w:r>
        <w:rPr>
          <w:rFonts w:cs="바탕" w:hint="eastAsia"/>
          <w:sz w:val="22"/>
          <w:szCs w:val="22"/>
        </w:rPr>
        <w:t>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일반세무조사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심층조사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조세범칙조사가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일반세무조사에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</w:t>
      </w:r>
      <w:r>
        <w:rPr>
          <w:rFonts w:cs="바탕"/>
          <w:sz w:val="22"/>
          <w:szCs w:val="22"/>
        </w:rPr>
        <w:t xml:space="preserve"> </w:t>
      </w:r>
      <w:r>
        <w:rPr>
          <w:rFonts w:hint="eastAsia"/>
          <w:b/>
          <w:bCs/>
          <w:sz w:val="22"/>
          <w:szCs w:val="22"/>
        </w:rPr>
        <w:t>정기선정</w:t>
      </w:r>
      <w:r>
        <w:rPr>
          <w:rFonts w:hint="eastAsia"/>
          <w:sz w:val="22"/>
          <w:szCs w:val="22"/>
        </w:rPr>
        <w:t>은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신고성실도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전산분석과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‘자영업자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과세정상화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추진업무’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등의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수동작업에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기초하여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이루어지는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데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동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업무는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세원관리국에서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담당하며</w:t>
      </w:r>
      <w:r>
        <w:rPr>
          <w:sz w:val="22"/>
          <w:szCs w:val="22"/>
        </w:rPr>
        <w:t xml:space="preserve">, </w:t>
      </w:r>
      <w:r>
        <w:rPr>
          <w:rFonts w:hint="eastAsia"/>
          <w:sz w:val="22"/>
          <w:szCs w:val="22"/>
        </w:rPr>
        <w:t>조사계획의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수립</w:t>
      </w:r>
      <w:r>
        <w:rPr>
          <w:sz w:val="22"/>
          <w:szCs w:val="22"/>
        </w:rPr>
        <w:t xml:space="preserve">, </w:t>
      </w:r>
      <w:r>
        <w:rPr>
          <w:rFonts w:hint="eastAsia"/>
          <w:sz w:val="22"/>
          <w:szCs w:val="22"/>
        </w:rPr>
        <w:t>조사실시</w:t>
      </w:r>
      <w:r>
        <w:rPr>
          <w:sz w:val="22"/>
          <w:szCs w:val="22"/>
        </w:rPr>
        <w:t xml:space="preserve">, </w:t>
      </w:r>
      <w:r>
        <w:rPr>
          <w:rFonts w:hint="eastAsia"/>
          <w:sz w:val="22"/>
          <w:szCs w:val="22"/>
        </w:rPr>
        <w:t>조사결과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보고업무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등을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조사국에서</w:t>
      </w:r>
      <w:r>
        <w:rPr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>수행한다</w:t>
      </w:r>
      <w:r>
        <w:rPr>
          <w:sz w:val="22"/>
          <w:szCs w:val="22"/>
        </w:rPr>
        <w:t xml:space="preserve">. </w:t>
      </w:r>
      <w:r>
        <w:rPr>
          <w:rFonts w:cs="바탕" w:hint="eastAsia"/>
          <w:b/>
          <w:bCs/>
          <w:sz w:val="22"/>
          <w:szCs w:val="22"/>
        </w:rPr>
        <w:t>수시선정</w:t>
      </w:r>
      <w:r>
        <w:rPr>
          <w:rFonts w:cs="바탕" w:hint="eastAsia"/>
          <w:sz w:val="22"/>
          <w:szCs w:val="22"/>
        </w:rPr>
        <w:t>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정기선정과는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별도로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불성실신고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혐의자에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별도로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기준에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지방국세청장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세무서장이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수시로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조사방법은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원칙적으로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관련제세를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통합조사하며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부분조사를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거래처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추적조사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특성상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거래처에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불가피한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조사관할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관서장의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사전승인을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받아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있으며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금융거래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현지확인은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사유와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구체적으로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표시하여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지방국세청장의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승인을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받아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조사공무원은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종결하고자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조사종결보고서에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결과를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관서장에게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보고하여야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종결일로부터</w:t>
      </w:r>
      <w:r>
        <w:rPr>
          <w:rFonts w:cs="바탕"/>
          <w:sz w:val="22"/>
          <w:szCs w:val="22"/>
        </w:rPr>
        <w:t xml:space="preserve"> 7</w:t>
      </w:r>
      <w:r>
        <w:rPr>
          <w:rFonts w:cs="바탕" w:hint="eastAsia"/>
          <w:sz w:val="22"/>
          <w:szCs w:val="22"/>
        </w:rPr>
        <w:t>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세무조사결과를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납세자에게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통지하여야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>.</w:t>
      </w: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  <w:r>
        <w:rPr>
          <w:rFonts w:cs="바탕" w:hint="eastAsia"/>
          <w:sz w:val="22"/>
          <w:szCs w:val="22"/>
        </w:rPr>
        <w:t>심층조사란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세무조사방법에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일반조사와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중간적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위치의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조사방법으로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세금탈루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수법이나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규모가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통상적인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조사방법으로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실효를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거두기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어렵다고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판단될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별도의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조사계획에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실시한다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심층조사대상자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구체적인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탈세제보자료나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각종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세무정보자료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탈세혐의가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구체적으로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의심되는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기업을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각종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자료에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근거한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정확한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과세자료의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수집과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분석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그리고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치밀한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의존하게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실시근거가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지침인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조사관리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선정과정이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불분명하여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조사과정에서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마찰이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발생하고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사생활이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침해되는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권익상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제기되고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  <w:r>
        <w:rPr>
          <w:rFonts w:cs="바탕" w:hint="eastAsia"/>
          <w:sz w:val="22"/>
          <w:szCs w:val="22"/>
        </w:rPr>
        <w:t>조세범칙조사는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「조세범처벌법」에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따라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형벌을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적용시킬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「조세범처벌절차법」에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근거하여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범칙혐의의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사실을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범칙사실을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확정하기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세무공무원의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조사활동을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말한다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조세범칙조사는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압수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수색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영장에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강제조사</w:t>
      </w:r>
      <w:r>
        <w:rPr>
          <w:rFonts w:cs="바탕" w:hint="eastAsia"/>
          <w:sz w:val="22"/>
          <w:szCs w:val="22"/>
        </w:rPr>
        <w:t>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서류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임의제출에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임의조사</w:t>
      </w:r>
      <w:r>
        <w:rPr>
          <w:rFonts w:cs="바탕" w:hint="eastAsia"/>
          <w:sz w:val="22"/>
          <w:szCs w:val="22"/>
        </w:rPr>
        <w:t>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구분된다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세무공무원이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조사보고한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범칙물건을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조사관서장이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심사하여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심증이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통고처분</w:t>
      </w:r>
      <w:r>
        <w:rPr>
          <w:rFonts w:hAnsi="바탕" w:cs="바탕" w:hint="eastAsia"/>
          <w:sz w:val="22"/>
          <w:szCs w:val="22"/>
        </w:rPr>
        <w:t>·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고발처분</w:t>
      </w:r>
      <w:r>
        <w:rPr>
          <w:rFonts w:cs="바탕" w:hint="eastAsia"/>
          <w:sz w:val="22"/>
          <w:szCs w:val="22"/>
        </w:rPr>
        <w:t>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범칙의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심증을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얻지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못한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무혐의</w:t>
      </w:r>
      <w:r>
        <w:rPr>
          <w:rFonts w:cs="바탕"/>
          <w:b/>
          <w:bCs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처분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>.</w:t>
      </w: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</w:p>
    <w:p w:rsidR="00C63484" w:rsidRDefault="00C63484" w:rsidP="006E2170">
      <w:pPr>
        <w:pStyle w:val="s0"/>
        <w:jc w:val="both"/>
        <w:rPr>
          <w:rFonts w:cs="바탕"/>
          <w:b/>
          <w:bCs/>
          <w:sz w:val="26"/>
          <w:szCs w:val="26"/>
        </w:rPr>
      </w:pPr>
      <w:r>
        <w:rPr>
          <w:rFonts w:cs="바탕"/>
          <w:b/>
          <w:bCs/>
          <w:sz w:val="26"/>
          <w:szCs w:val="26"/>
        </w:rPr>
        <w:t xml:space="preserve">5. </w:t>
      </w:r>
      <w:r>
        <w:rPr>
          <w:rFonts w:cs="바탕" w:hint="eastAsia"/>
          <w:b/>
          <w:bCs/>
          <w:sz w:val="26"/>
          <w:szCs w:val="26"/>
        </w:rPr>
        <w:t>세무조사에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따른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제재제도</w:t>
      </w:r>
    </w:p>
    <w:p w:rsidR="00C63484" w:rsidRDefault="00C63484" w:rsidP="006E2170">
      <w:pPr>
        <w:pStyle w:val="s0"/>
        <w:jc w:val="both"/>
        <w:rPr>
          <w:rFonts w:cs="바탕"/>
          <w:b/>
          <w:bCs/>
          <w:sz w:val="26"/>
          <w:szCs w:val="26"/>
        </w:rPr>
      </w:pPr>
    </w:p>
    <w:p w:rsidR="00C63484" w:rsidRDefault="00C63484" w:rsidP="006E2170">
      <w:pPr>
        <w:pStyle w:val="s0"/>
        <w:numPr>
          <w:ilvl w:val="0"/>
          <w:numId w:val="1"/>
        </w:numPr>
        <w:jc w:val="both"/>
        <w:rPr>
          <w:rFonts w:cs="바탕"/>
          <w:b/>
          <w:bCs/>
          <w:sz w:val="26"/>
          <w:szCs w:val="26"/>
        </w:rPr>
      </w:pPr>
      <w:r>
        <w:rPr>
          <w:rFonts w:cs="바탕" w:hint="eastAsia"/>
          <w:b/>
          <w:bCs/>
          <w:sz w:val="26"/>
          <w:szCs w:val="26"/>
        </w:rPr>
        <w:t>가산세</w:t>
      </w: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  <w:r>
        <w:rPr>
          <w:rFonts w:cs="바탕" w:hint="eastAsia"/>
          <w:sz w:val="22"/>
          <w:szCs w:val="22"/>
        </w:rPr>
        <w:t>가산세의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종류는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다양하나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일단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신고불성실가산세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납부</w:t>
      </w:r>
      <w:r>
        <w:rPr>
          <w:rFonts w:ascii="MS Mincho" w:eastAsia="MS Mincho" w:hAnsi="MS Mincho" w:cs="MS Mincho" w:hint="eastAsia"/>
          <w:sz w:val="22"/>
          <w:szCs w:val="22"/>
        </w:rPr>
        <w:t>·</w:t>
      </w:r>
      <w:r>
        <w:rPr>
          <w:rFonts w:cs="바탕" w:hint="eastAsia"/>
          <w:sz w:val="22"/>
          <w:szCs w:val="22"/>
        </w:rPr>
        <w:t>환급불성실가산세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보고불성실가산세로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대별할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신고불성실가산세와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납부</w:t>
      </w:r>
      <w:r>
        <w:rPr>
          <w:rFonts w:ascii="MS Mincho" w:eastAsia="MS Mincho" w:hAnsi="MS Mincho" w:cs="MS Mincho" w:hint="eastAsia"/>
          <w:sz w:val="22"/>
          <w:szCs w:val="22"/>
        </w:rPr>
        <w:t>·</w:t>
      </w:r>
      <w:r>
        <w:rPr>
          <w:rFonts w:cs="바탕" w:hint="eastAsia"/>
          <w:sz w:val="22"/>
          <w:szCs w:val="22"/>
        </w:rPr>
        <w:t>환급불성실가산세는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종류와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세율을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통일적으로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세법상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납세의무자의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협력의무불이행에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협력의무불이행이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단순한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납세의무자의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부주의에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것인지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고의·중과실에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것인지를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단순의무위반에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대해서는</w:t>
      </w:r>
      <w:r>
        <w:rPr>
          <w:rFonts w:cs="바탕"/>
          <w:sz w:val="22"/>
          <w:szCs w:val="22"/>
        </w:rPr>
        <w:t xml:space="preserve"> 10%, </w:t>
      </w:r>
      <w:r>
        <w:rPr>
          <w:rFonts w:cs="바탕" w:hint="eastAsia"/>
          <w:sz w:val="22"/>
          <w:szCs w:val="22"/>
        </w:rPr>
        <w:t>악의적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의무위반에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대해서는</w:t>
      </w:r>
      <w:r>
        <w:rPr>
          <w:rFonts w:cs="바탕"/>
          <w:sz w:val="22"/>
          <w:szCs w:val="22"/>
        </w:rPr>
        <w:t xml:space="preserve"> 40%</w:t>
      </w:r>
      <w:r>
        <w:rPr>
          <w:rFonts w:cs="바탕" w:hint="eastAsia"/>
          <w:sz w:val="22"/>
          <w:szCs w:val="22"/>
        </w:rPr>
        <w:t>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가산세율을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차등적용하고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보고불성실가산세에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고의성없는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단순협력의무</w:t>
      </w:r>
      <w:r>
        <w:rPr>
          <w:rFonts w:cs="바탕"/>
          <w:sz w:val="22"/>
          <w:szCs w:val="22"/>
        </w:rPr>
        <w:t>(</w:t>
      </w:r>
      <w:r>
        <w:rPr>
          <w:rFonts w:cs="바탕" w:hint="eastAsia"/>
          <w:sz w:val="22"/>
          <w:szCs w:val="22"/>
        </w:rPr>
        <w:t>예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지급조서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제출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계산서교부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주식변동상황명세서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) </w:t>
      </w:r>
      <w:r>
        <w:rPr>
          <w:rFonts w:cs="바탕" w:hint="eastAsia"/>
          <w:sz w:val="22"/>
          <w:szCs w:val="22"/>
        </w:rPr>
        <w:t>위반에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한도는</w:t>
      </w:r>
      <w:r>
        <w:rPr>
          <w:rFonts w:cs="바탕"/>
          <w:sz w:val="22"/>
          <w:szCs w:val="22"/>
        </w:rPr>
        <w:t xml:space="preserve"> 1</w:t>
      </w:r>
      <w:r>
        <w:rPr>
          <w:rFonts w:cs="바탕" w:hint="eastAsia"/>
          <w:sz w:val="22"/>
          <w:szCs w:val="22"/>
        </w:rPr>
        <w:t>억원이다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國稅基本法에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기한연장의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사유에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해당하거나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불이행한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정당한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사유가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부과하지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법정신고기간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경과후</w:t>
      </w:r>
      <w:r>
        <w:rPr>
          <w:rFonts w:cs="바탕"/>
          <w:sz w:val="22"/>
          <w:szCs w:val="22"/>
        </w:rPr>
        <w:t xml:space="preserve"> 6</w:t>
      </w:r>
      <w:r>
        <w:rPr>
          <w:rFonts w:cs="바탕" w:hint="eastAsia"/>
          <w:sz w:val="22"/>
          <w:szCs w:val="22"/>
        </w:rPr>
        <w:t>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修正申告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가산세의</w:t>
      </w:r>
      <w:r>
        <w:rPr>
          <w:rFonts w:cs="바탕"/>
          <w:sz w:val="22"/>
          <w:szCs w:val="22"/>
        </w:rPr>
        <w:t xml:space="preserve"> 100</w:t>
      </w:r>
      <w:r>
        <w:rPr>
          <w:rFonts w:cs="바탕" w:hint="eastAsia"/>
          <w:sz w:val="22"/>
          <w:szCs w:val="22"/>
        </w:rPr>
        <w:t>분의</w:t>
      </w:r>
      <w:r>
        <w:rPr>
          <w:rFonts w:cs="바탕"/>
          <w:sz w:val="22"/>
          <w:szCs w:val="22"/>
        </w:rPr>
        <w:t xml:space="preserve"> 50</w:t>
      </w:r>
      <w:r>
        <w:rPr>
          <w:rFonts w:cs="바탕" w:hint="eastAsia"/>
          <w:sz w:val="22"/>
          <w:szCs w:val="22"/>
        </w:rPr>
        <w:t>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상당하는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세액을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감면한다</w:t>
      </w:r>
      <w:r>
        <w:rPr>
          <w:rFonts w:cs="바탕"/>
          <w:sz w:val="22"/>
          <w:szCs w:val="22"/>
        </w:rPr>
        <w:t>.</w:t>
      </w: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</w:p>
    <w:p w:rsidR="00C63484" w:rsidRDefault="00C63484" w:rsidP="00B14509">
      <w:pPr>
        <w:pStyle w:val="s0"/>
        <w:ind w:firstLineChars="100" w:firstLine="31680"/>
        <w:jc w:val="both"/>
      </w:pPr>
      <w:r>
        <w:rPr>
          <w:rFonts w:cs="바탕"/>
          <w:b/>
          <w:bCs/>
          <w:sz w:val="26"/>
          <w:szCs w:val="26"/>
        </w:rPr>
        <w:t xml:space="preserve">(2) </w:t>
      </w:r>
      <w:r>
        <w:rPr>
          <w:rFonts w:cs="바탕" w:hint="eastAsia"/>
          <w:b/>
          <w:bCs/>
          <w:sz w:val="26"/>
          <w:szCs w:val="26"/>
        </w:rPr>
        <w:t>조세범처벌법과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가산세와의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관계</w:t>
      </w:r>
    </w:p>
    <w:p w:rsidR="00C63484" w:rsidRPr="001A316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  <w:r>
        <w:rPr>
          <w:rFonts w:cs="바탕" w:hint="eastAsia"/>
          <w:sz w:val="22"/>
          <w:szCs w:val="22"/>
        </w:rPr>
        <w:t>조세범의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구성요건을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충족할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거의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대부분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부과사유에도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해당한다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조세포탈에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행정과태료적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성격의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제재인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각종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가산세를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부과함은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물론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더하여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포탈세액의</w:t>
      </w:r>
      <w:r>
        <w:rPr>
          <w:rFonts w:cs="바탕"/>
          <w:sz w:val="22"/>
          <w:szCs w:val="22"/>
        </w:rPr>
        <w:t xml:space="preserve"> 3</w:t>
      </w:r>
      <w:r>
        <w:rPr>
          <w:rFonts w:cs="바탕" w:hint="eastAsia"/>
          <w:sz w:val="22"/>
          <w:szCs w:val="22"/>
        </w:rPr>
        <w:t>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5</w:t>
      </w:r>
      <w:r>
        <w:rPr>
          <w:rFonts w:cs="바탕" w:hint="eastAsia"/>
          <w:sz w:val="22"/>
          <w:szCs w:val="22"/>
        </w:rPr>
        <w:t>배의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벌금형에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처하도록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지나친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C63484" w:rsidRDefault="00C63484" w:rsidP="00B14509">
      <w:pPr>
        <w:pStyle w:val="s0"/>
        <w:ind w:firstLineChars="100" w:firstLine="31680"/>
        <w:jc w:val="both"/>
      </w:pPr>
    </w:p>
    <w:p w:rsidR="00C63484" w:rsidRDefault="00C63484" w:rsidP="00280D98">
      <w:pPr>
        <w:pStyle w:val="s0"/>
        <w:jc w:val="both"/>
      </w:pPr>
      <w:r>
        <w:rPr>
          <w:rFonts w:cs="바탕" w:hint="eastAsia"/>
          <w:b/>
          <w:bCs/>
          <w:sz w:val="32"/>
          <w:szCs w:val="32"/>
        </w:rPr>
        <w:t>Ⅲ</w:t>
      </w:r>
      <w:r>
        <w:rPr>
          <w:rFonts w:cs="바탕"/>
          <w:b/>
          <w:bCs/>
          <w:sz w:val="32"/>
          <w:szCs w:val="32"/>
        </w:rPr>
        <w:t xml:space="preserve">. </w:t>
      </w:r>
      <w:r>
        <w:rPr>
          <w:rFonts w:cs="바탕" w:hint="eastAsia"/>
          <w:b/>
          <w:bCs/>
          <w:sz w:val="32"/>
          <w:szCs w:val="32"/>
        </w:rPr>
        <w:t>세무조사제도의</w:t>
      </w:r>
      <w:r>
        <w:rPr>
          <w:rFonts w:cs="바탕"/>
          <w:b/>
          <w:bCs/>
          <w:sz w:val="32"/>
          <w:szCs w:val="32"/>
        </w:rPr>
        <w:t xml:space="preserve"> </w:t>
      </w:r>
      <w:r>
        <w:rPr>
          <w:rFonts w:cs="바탕" w:hint="eastAsia"/>
          <w:b/>
          <w:bCs/>
          <w:sz w:val="32"/>
          <w:szCs w:val="32"/>
        </w:rPr>
        <w:t>문제점</w:t>
      </w:r>
    </w:p>
    <w:p w:rsidR="00C63484" w:rsidRDefault="00C63484" w:rsidP="00280D98">
      <w:pPr>
        <w:pStyle w:val="s0"/>
        <w:ind w:left="100"/>
        <w:jc w:val="both"/>
      </w:pPr>
    </w:p>
    <w:p w:rsidR="00C63484" w:rsidRDefault="00C63484" w:rsidP="00280D98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1. </w:t>
      </w:r>
      <w:r>
        <w:rPr>
          <w:rFonts w:cs="바탕" w:hint="eastAsia"/>
          <w:b/>
          <w:bCs/>
          <w:sz w:val="26"/>
          <w:szCs w:val="26"/>
        </w:rPr>
        <w:t>절차규정</w:t>
      </w:r>
      <w:r>
        <w:rPr>
          <w:rFonts w:cs="바탕"/>
          <w:b/>
          <w:bCs/>
          <w:sz w:val="26"/>
          <w:szCs w:val="26"/>
        </w:rPr>
        <w:t xml:space="preserve">- </w:t>
      </w:r>
      <w:r>
        <w:rPr>
          <w:rFonts w:cs="바탕" w:hint="eastAsia"/>
          <w:b/>
          <w:bCs/>
          <w:sz w:val="26"/>
          <w:szCs w:val="26"/>
        </w:rPr>
        <w:t>조사사무처리규정</w:t>
      </w:r>
      <w:r>
        <w:rPr>
          <w:rFonts w:cs="바탕"/>
          <w:b/>
          <w:bCs/>
          <w:sz w:val="26"/>
          <w:szCs w:val="26"/>
        </w:rPr>
        <w:t xml:space="preserve"> -</w:t>
      </w:r>
      <w:r>
        <w:rPr>
          <w:rFonts w:cs="바탕" w:hint="eastAsia"/>
          <w:b/>
          <w:bCs/>
          <w:sz w:val="26"/>
          <w:szCs w:val="26"/>
        </w:rPr>
        <w:t>의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법제화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미비</w:t>
      </w:r>
    </w:p>
    <w:p w:rsidR="00C63484" w:rsidRDefault="00C63484" w:rsidP="00B14509">
      <w:pPr>
        <w:pStyle w:val="s0"/>
        <w:ind w:firstLineChars="100" w:firstLine="31680"/>
        <w:jc w:val="both"/>
      </w:pP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  <w:r>
        <w:rPr>
          <w:rFonts w:cs="바탕" w:hint="eastAsia"/>
          <w:sz w:val="22"/>
          <w:szCs w:val="22"/>
        </w:rPr>
        <w:t>세무조사제도를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기본적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사항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특히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수단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세부적인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사항을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몇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원칙만을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선언하고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있으며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범위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기간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조사방법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세부적인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사항은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/>
          <w:sz w:val="22"/>
          <w:szCs w:val="22"/>
        </w:rPr>
        <w:t>‘</w:t>
      </w:r>
      <w:r>
        <w:rPr>
          <w:rFonts w:cs="바탕" w:hint="eastAsia"/>
          <w:sz w:val="22"/>
          <w:szCs w:val="22"/>
        </w:rPr>
        <w:t>조사사무처리규정’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훈령에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위임하고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사항이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법률에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채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국세청장의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명령인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훈령을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기초로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운영되는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상황은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헌법이념인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법치국가의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합치되지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있으므로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입법적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보완이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필요하다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개별세법상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근거는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질문조사권에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두고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있으나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질문조사권의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발동요건이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‘직무수행상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때’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‘필요하다고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때’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애매하게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규정되어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‘필요한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때’의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의미가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명확하지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않다</w:t>
      </w:r>
      <w:r>
        <w:rPr>
          <w:rFonts w:cs="바탕"/>
          <w:sz w:val="22"/>
          <w:szCs w:val="22"/>
        </w:rPr>
        <w:t xml:space="preserve">. </w:t>
      </w:r>
    </w:p>
    <w:p w:rsidR="00C63484" w:rsidRDefault="00C63484" w:rsidP="00B14509">
      <w:pPr>
        <w:pStyle w:val="s0"/>
        <w:ind w:firstLineChars="100" w:firstLine="31680"/>
        <w:jc w:val="both"/>
        <w:rPr>
          <w:rFonts w:hAnsi="바탕" w:cs="바탕"/>
          <w:sz w:val="22"/>
          <w:szCs w:val="22"/>
        </w:rPr>
      </w:pPr>
      <w:r w:rsidRPr="003F4A3F">
        <w:rPr>
          <w:rFonts w:hAnsi="바탕" w:cs="바탕" w:hint="eastAsia"/>
          <w:sz w:val="22"/>
          <w:szCs w:val="22"/>
        </w:rPr>
        <w:t>범칙조사와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관련하여서도</w:t>
      </w:r>
      <w:r>
        <w:rPr>
          <w:rFonts w:hAnsi="바탕" w:cs="바탕"/>
          <w:sz w:val="22"/>
          <w:szCs w:val="22"/>
        </w:rPr>
        <w:t xml:space="preserve"> </w:t>
      </w:r>
      <w:r>
        <w:rPr>
          <w:rFonts w:hAnsi="바탕" w:cs="바탕" w:hint="eastAsia"/>
          <w:sz w:val="22"/>
          <w:szCs w:val="22"/>
        </w:rPr>
        <w:t>조사사무처리규정이</w:t>
      </w:r>
      <w:r>
        <w:rPr>
          <w:rFonts w:hAnsi="바탕" w:cs="바탕"/>
          <w:sz w:val="22"/>
          <w:szCs w:val="22"/>
        </w:rPr>
        <w:t xml:space="preserve"> </w:t>
      </w:r>
      <w:r>
        <w:rPr>
          <w:rFonts w:hAnsi="바탕" w:cs="바탕" w:hint="eastAsia"/>
          <w:sz w:val="22"/>
          <w:szCs w:val="22"/>
        </w:rPr>
        <w:t>정하고</w:t>
      </w:r>
      <w:r>
        <w:rPr>
          <w:rFonts w:hAnsi="바탕" w:cs="바탕"/>
          <w:sz w:val="22"/>
          <w:szCs w:val="22"/>
        </w:rPr>
        <w:t xml:space="preserve"> </w:t>
      </w:r>
      <w:r>
        <w:rPr>
          <w:rFonts w:hAnsi="바탕" w:cs="바탕" w:hint="eastAsia"/>
          <w:sz w:val="22"/>
          <w:szCs w:val="22"/>
        </w:rPr>
        <w:t>있는</w:t>
      </w:r>
      <w:r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고발기준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중</w:t>
      </w:r>
      <w:r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‘이행할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자력이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없다고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인정되는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자’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또는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‘조세범으로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고발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처리함이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필요하다고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판단된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자’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등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요건은</w:t>
      </w:r>
      <w:r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구체적이지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못하여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자의적으로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행사될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가능성이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있을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뿐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아니라</w:t>
      </w:r>
      <w:r>
        <w:rPr>
          <w:rFonts w:hAnsi="바탕" w:cs="바탕"/>
          <w:sz w:val="22"/>
          <w:szCs w:val="22"/>
        </w:rPr>
        <w:t xml:space="preserve">, </w:t>
      </w:r>
      <w:r w:rsidRPr="003F4A3F">
        <w:rPr>
          <w:rFonts w:hAnsi="바탕" w:cs="바탕"/>
          <w:sz w:val="22"/>
          <w:szCs w:val="22"/>
        </w:rPr>
        <w:t xml:space="preserve"> </w:t>
      </w:r>
      <w:r>
        <w:rPr>
          <w:rFonts w:hAnsi="바탕" w:cs="바탕" w:hint="eastAsia"/>
          <w:sz w:val="22"/>
          <w:szCs w:val="22"/>
        </w:rPr>
        <w:t>조사사무</w:t>
      </w:r>
      <w:r w:rsidRPr="003F4A3F">
        <w:rPr>
          <w:rFonts w:hAnsi="바탕" w:cs="바탕" w:hint="eastAsia"/>
          <w:sz w:val="22"/>
          <w:szCs w:val="22"/>
        </w:rPr>
        <w:t>처리규정이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법령</w:t>
      </w:r>
      <w:r>
        <w:rPr>
          <w:rFonts w:hAnsi="바탕" w:cs="바탕" w:hint="eastAsia"/>
          <w:sz w:val="22"/>
          <w:szCs w:val="22"/>
        </w:rPr>
        <w:t>이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아니면서도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조세범처벌절차법규정의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외연을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확대하고</w:t>
      </w:r>
      <w:r w:rsidRPr="003F4A3F">
        <w:rPr>
          <w:rFonts w:hAnsi="바탕" w:cs="바탕"/>
          <w:sz w:val="22"/>
          <w:szCs w:val="22"/>
        </w:rPr>
        <w:t xml:space="preserve"> </w:t>
      </w:r>
      <w:r w:rsidRPr="003F4A3F">
        <w:rPr>
          <w:rFonts w:hAnsi="바탕" w:cs="바탕" w:hint="eastAsia"/>
          <w:sz w:val="22"/>
          <w:szCs w:val="22"/>
        </w:rPr>
        <w:t>있다</w:t>
      </w:r>
      <w:r>
        <w:rPr>
          <w:rFonts w:hAnsi="바탕" w:cs="바탕" w:hint="eastAsia"/>
          <w:sz w:val="22"/>
          <w:szCs w:val="22"/>
        </w:rPr>
        <w:t>는</w:t>
      </w:r>
      <w:r>
        <w:rPr>
          <w:rFonts w:hAnsi="바탕" w:cs="바탕"/>
          <w:sz w:val="22"/>
          <w:szCs w:val="22"/>
        </w:rPr>
        <w:t xml:space="preserve"> </w:t>
      </w:r>
      <w:r>
        <w:rPr>
          <w:rFonts w:hAnsi="바탕" w:cs="바탕" w:hint="eastAsia"/>
          <w:sz w:val="22"/>
          <w:szCs w:val="22"/>
        </w:rPr>
        <w:t>문제가</w:t>
      </w:r>
      <w:r>
        <w:rPr>
          <w:rFonts w:hAnsi="바탕" w:cs="바탕"/>
          <w:sz w:val="22"/>
          <w:szCs w:val="22"/>
        </w:rPr>
        <w:t xml:space="preserve"> </w:t>
      </w:r>
      <w:r>
        <w:rPr>
          <w:rFonts w:hAnsi="바탕" w:cs="바탕" w:hint="eastAsia"/>
          <w:sz w:val="22"/>
          <w:szCs w:val="22"/>
        </w:rPr>
        <w:t>있다</w:t>
      </w:r>
      <w:r w:rsidRPr="003F4A3F">
        <w:rPr>
          <w:rFonts w:hAnsi="바탕" w:cs="바탕"/>
          <w:sz w:val="22"/>
          <w:szCs w:val="22"/>
        </w:rPr>
        <w:t xml:space="preserve">. </w:t>
      </w:r>
    </w:p>
    <w:p w:rsidR="00C63484" w:rsidRDefault="00C63484" w:rsidP="00B14509">
      <w:pPr>
        <w:pStyle w:val="s0"/>
        <w:ind w:firstLineChars="100" w:firstLine="31680"/>
        <w:jc w:val="both"/>
        <w:rPr>
          <w:rFonts w:hAnsi="바탕" w:cs="바탕"/>
          <w:sz w:val="22"/>
          <w:szCs w:val="22"/>
        </w:rPr>
      </w:pPr>
    </w:p>
    <w:p w:rsidR="00C63484" w:rsidRPr="003B6256" w:rsidRDefault="00C63484" w:rsidP="003B6256">
      <w:pPr>
        <w:pStyle w:val="s0"/>
        <w:jc w:val="both"/>
        <w:rPr>
          <w:rFonts w:hAnsi="바탕" w:cs="바탕"/>
          <w:b/>
          <w:sz w:val="26"/>
          <w:szCs w:val="26"/>
        </w:rPr>
      </w:pPr>
      <w:r w:rsidRPr="003B6256">
        <w:rPr>
          <w:rFonts w:hAnsi="바탕" w:cs="바탕"/>
          <w:b/>
          <w:sz w:val="26"/>
          <w:szCs w:val="26"/>
        </w:rPr>
        <w:t xml:space="preserve">2. </w:t>
      </w:r>
      <w:r w:rsidRPr="003B6256">
        <w:rPr>
          <w:rFonts w:hAnsi="바탕" w:cs="바탕" w:hint="eastAsia"/>
          <w:b/>
          <w:sz w:val="26"/>
          <w:szCs w:val="26"/>
        </w:rPr>
        <w:t>조사대상자</w:t>
      </w:r>
      <w:r w:rsidRPr="003B6256">
        <w:rPr>
          <w:rFonts w:hAnsi="바탕" w:cs="바탕"/>
          <w:b/>
          <w:sz w:val="26"/>
          <w:szCs w:val="26"/>
        </w:rPr>
        <w:t xml:space="preserve"> </w:t>
      </w:r>
      <w:r w:rsidRPr="003B6256">
        <w:rPr>
          <w:rFonts w:hAnsi="바탕" w:cs="바탕" w:hint="eastAsia"/>
          <w:b/>
          <w:sz w:val="26"/>
          <w:szCs w:val="26"/>
        </w:rPr>
        <w:t>선정의</w:t>
      </w:r>
      <w:r w:rsidRPr="003B6256">
        <w:rPr>
          <w:rFonts w:hAnsi="바탕" w:cs="바탕"/>
          <w:b/>
          <w:sz w:val="26"/>
          <w:szCs w:val="26"/>
        </w:rPr>
        <w:t xml:space="preserve"> </w:t>
      </w:r>
      <w:r w:rsidRPr="003B6256">
        <w:rPr>
          <w:rFonts w:hAnsi="바탕" w:cs="바탕" w:hint="eastAsia"/>
          <w:b/>
          <w:sz w:val="26"/>
          <w:szCs w:val="26"/>
        </w:rPr>
        <w:t>객관성</w:t>
      </w:r>
      <w:r w:rsidRPr="003B6256">
        <w:rPr>
          <w:rFonts w:hAnsi="바탕" w:cs="바탕"/>
          <w:b/>
          <w:sz w:val="26"/>
          <w:szCs w:val="26"/>
        </w:rPr>
        <w:t xml:space="preserve"> </w:t>
      </w:r>
      <w:r w:rsidRPr="003B6256">
        <w:rPr>
          <w:rFonts w:hAnsi="바탕" w:cs="바탕" w:hint="eastAsia"/>
          <w:b/>
          <w:sz w:val="26"/>
          <w:szCs w:val="26"/>
        </w:rPr>
        <w:t>미흡</w:t>
      </w:r>
    </w:p>
    <w:p w:rsidR="00C63484" w:rsidRDefault="00C63484" w:rsidP="00B14509">
      <w:pPr>
        <w:pStyle w:val="s0"/>
        <w:ind w:firstLineChars="100" w:firstLine="31680"/>
        <w:jc w:val="both"/>
        <w:rPr>
          <w:rFonts w:hAnsi="바탕" w:cs="바탕"/>
          <w:sz w:val="22"/>
          <w:szCs w:val="22"/>
        </w:rPr>
      </w:pPr>
    </w:p>
    <w:p w:rsidR="00C63484" w:rsidRPr="00241DCF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  <w:r>
        <w:rPr>
          <w:rFonts w:cs="바탕" w:hint="eastAsia"/>
          <w:sz w:val="22"/>
          <w:szCs w:val="22"/>
        </w:rPr>
        <w:t>선정기준의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투명성과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예측가능성을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높이기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국세청에서는</w:t>
      </w:r>
      <w:r>
        <w:rPr>
          <w:rFonts w:cs="바탕"/>
          <w:sz w:val="22"/>
          <w:szCs w:val="22"/>
        </w:rPr>
        <w:t xml:space="preserve"> 2003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조사사무처리규정을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홈페이지에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공개하면서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선정원칙과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개괄적인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선정기준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방법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부분적으로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공개한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그러나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성실도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평가기준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세부적인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기준과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방법은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제외하고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  <w:r>
        <w:rPr>
          <w:rFonts w:cs="바탕" w:hint="eastAsia"/>
          <w:sz w:val="22"/>
          <w:szCs w:val="22"/>
        </w:rPr>
        <w:t>세무조사대상을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세무서별</w:t>
      </w:r>
      <w:r>
        <w:rPr>
          <w:rFonts w:ascii="MS Mincho" w:eastAsia="MS Mincho" w:hAnsi="MS Mincho" w:cs="MS Mincho" w:hint="eastAsia"/>
          <w:sz w:val="22"/>
          <w:szCs w:val="22"/>
        </w:rPr>
        <w:t>·</w:t>
      </w:r>
      <w:r>
        <w:rPr>
          <w:rFonts w:cs="바탕" w:hint="eastAsia"/>
          <w:sz w:val="22"/>
          <w:szCs w:val="22"/>
        </w:rPr>
        <w:t>업종별로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배분함으로써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상대적으로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성실도가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낮은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제외되고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성실도가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높은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지역별</w:t>
      </w:r>
      <w:r>
        <w:rPr>
          <w:rFonts w:ascii="MS Mincho" w:eastAsia="MS Mincho" w:hAnsi="MS Mincho" w:cs="MS Mincho" w:hint="eastAsia"/>
          <w:b/>
          <w:bCs/>
          <w:sz w:val="22"/>
          <w:szCs w:val="22"/>
        </w:rPr>
        <w:t>․</w:t>
      </w:r>
      <w:r>
        <w:rPr>
          <w:rFonts w:cs="바탕" w:hint="eastAsia"/>
          <w:b/>
          <w:bCs/>
          <w:sz w:val="22"/>
          <w:szCs w:val="22"/>
        </w:rPr>
        <w:t>업종별</w:t>
      </w:r>
      <w:r>
        <w:rPr>
          <w:rFonts w:cs="바탕"/>
          <w:b/>
          <w:bCs/>
          <w:sz w:val="22"/>
          <w:szCs w:val="22"/>
        </w:rPr>
        <w:t xml:space="preserve"> </w:t>
      </w:r>
      <w:r>
        <w:rPr>
          <w:rFonts w:cs="바탕" w:hint="eastAsia"/>
          <w:b/>
          <w:bCs/>
          <w:sz w:val="22"/>
          <w:szCs w:val="22"/>
        </w:rPr>
        <w:t>불균형</w:t>
      </w:r>
      <w:r>
        <w:rPr>
          <w:rFonts w:cs="바탕" w:hint="eastAsia"/>
          <w:sz w:val="22"/>
          <w:szCs w:val="22"/>
        </w:rPr>
        <w:t>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문제점이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제기되고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  <w:r>
        <w:rPr>
          <w:rFonts w:cs="바탕" w:hint="eastAsia"/>
          <w:sz w:val="22"/>
          <w:szCs w:val="22"/>
        </w:rPr>
        <w:t>고소득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자영업자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탈루혐의가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명백하고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탈루규모가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고소득전문직종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과세표준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양성화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취약업종을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중심으로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불성실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신고혐의자에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개별적으로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사업장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현황과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신고내역을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관리하고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법인세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부가가치세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소득세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성실신고를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안내하고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개별관리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상대적으로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소득탈루율이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높은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현금수입업종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관리대상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취약업종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파급효과를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감안하여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외형규모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사업자와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조사실적을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감안한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매출액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신장율이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높은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우선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선정기준의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합리성이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부족하고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수동분석에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대상자를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세무공무원의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재량이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개입될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소지가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크다</w:t>
      </w:r>
      <w:r>
        <w:rPr>
          <w:rFonts w:cs="바탕"/>
          <w:sz w:val="22"/>
          <w:szCs w:val="22"/>
        </w:rPr>
        <w:t>.</w:t>
      </w: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  <w:r>
        <w:rPr>
          <w:rFonts w:cs="바탕" w:hint="eastAsia"/>
          <w:sz w:val="22"/>
          <w:szCs w:val="22"/>
        </w:rPr>
        <w:t>순환조사대상자의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객관적인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선정기준이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대상자들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만에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순환세무조사를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되면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순환조사를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받는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자의성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정치적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보복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괘씸죄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의심을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과세관청을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불신하게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또한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법인세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외형금액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일정구간에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해당되는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법인으로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미조사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연도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수가</w:t>
      </w:r>
      <w:r>
        <w:rPr>
          <w:rFonts w:cs="바탕"/>
          <w:sz w:val="22"/>
          <w:szCs w:val="22"/>
        </w:rPr>
        <w:t xml:space="preserve"> 4-7</w:t>
      </w:r>
      <w:r>
        <w:rPr>
          <w:rFonts w:cs="바탕" w:hint="eastAsia"/>
          <w:sz w:val="22"/>
          <w:szCs w:val="22"/>
        </w:rPr>
        <w:t>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법인을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전산추출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성실도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기준에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세무서별로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법인수의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일정률을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성실도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기준에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자의성이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개입될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소지가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</w:p>
    <w:p w:rsidR="00C63484" w:rsidRDefault="00C63484" w:rsidP="000B5659">
      <w:pPr>
        <w:pStyle w:val="s0"/>
        <w:jc w:val="both"/>
      </w:pPr>
      <w:r>
        <w:rPr>
          <w:rFonts w:cs="바탕"/>
          <w:b/>
          <w:bCs/>
          <w:sz w:val="26"/>
          <w:szCs w:val="26"/>
        </w:rPr>
        <w:t xml:space="preserve">3. </w:t>
      </w:r>
      <w:r>
        <w:rPr>
          <w:rFonts w:cs="바탕" w:hint="eastAsia"/>
          <w:b/>
          <w:bCs/>
          <w:sz w:val="26"/>
          <w:szCs w:val="26"/>
        </w:rPr>
        <w:t>세무조사의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남용</w:t>
      </w:r>
    </w:p>
    <w:p w:rsidR="00C63484" w:rsidRDefault="00C63484" w:rsidP="000B5659">
      <w:pPr>
        <w:pStyle w:val="s0"/>
        <w:jc w:val="both"/>
      </w:pP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  <w:r>
        <w:rPr>
          <w:rFonts w:ascii="바탕체" w:eastAsia="바탕체" w:cs="바탕체" w:hint="eastAsia"/>
          <w:sz w:val="22"/>
          <w:szCs w:val="22"/>
        </w:rPr>
        <w:t>세무조사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정책이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실질적인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효과를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가지기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위해서는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세무조사에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대한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납세자들의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신뢰가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뒷받침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되어야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하며</w:t>
      </w:r>
      <w:r>
        <w:rPr>
          <w:rFonts w:ascii="바탕체" w:eastAsia="바탕체" w:cs="바탕체"/>
          <w:sz w:val="22"/>
          <w:szCs w:val="22"/>
        </w:rPr>
        <w:t xml:space="preserve">, </w:t>
      </w:r>
      <w:r>
        <w:rPr>
          <w:rFonts w:ascii="바탕체" w:eastAsia="바탕체" w:cs="바탕체" w:hint="eastAsia"/>
          <w:sz w:val="22"/>
          <w:szCs w:val="22"/>
        </w:rPr>
        <w:t>납세자의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신뢰를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위한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가장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기본적인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요건은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세무조사가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조사외의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목적으로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사용되어서는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안되며</w:t>
      </w:r>
      <w:r>
        <w:rPr>
          <w:rFonts w:ascii="바탕체" w:eastAsia="바탕체" w:cs="바탕체"/>
          <w:sz w:val="22"/>
          <w:szCs w:val="22"/>
        </w:rPr>
        <w:t xml:space="preserve">, </w:t>
      </w:r>
      <w:r>
        <w:rPr>
          <w:rFonts w:ascii="바탕체" w:eastAsia="바탕체" w:cs="바탕체" w:hint="eastAsia"/>
          <w:sz w:val="22"/>
          <w:szCs w:val="22"/>
        </w:rPr>
        <w:t>공평한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과세의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실현과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성실신고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유도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등의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목적을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위하여만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사용되어야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한다</w:t>
      </w:r>
      <w:r>
        <w:rPr>
          <w:rFonts w:ascii="바탕체" w:eastAsia="바탕체" w:cs="바탕체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차별적인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경우라든지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조사대상의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대해서는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차별이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없어도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深度에서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차별이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경우이거나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더욱이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본래의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목적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그것만으로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한계를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것이라고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</w:p>
    <w:p w:rsidR="00C63484" w:rsidRDefault="00C63484" w:rsidP="004039A6">
      <w:pPr>
        <w:pStyle w:val="s0"/>
        <w:jc w:val="both"/>
        <w:rPr>
          <w:rFonts w:cs="바탕"/>
          <w:sz w:val="22"/>
          <w:szCs w:val="22"/>
        </w:rPr>
      </w:pPr>
      <w:r>
        <w:rPr>
          <w:rFonts w:cs="바탕"/>
          <w:b/>
          <w:bCs/>
          <w:sz w:val="26"/>
          <w:szCs w:val="26"/>
        </w:rPr>
        <w:t xml:space="preserve">4. </w:t>
      </w:r>
      <w:r>
        <w:rPr>
          <w:rFonts w:cs="바탕" w:hint="eastAsia"/>
          <w:b/>
          <w:bCs/>
          <w:sz w:val="26"/>
          <w:szCs w:val="26"/>
        </w:rPr>
        <w:t>심층조사에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있어서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절차의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적정성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미비</w:t>
      </w: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  <w:r>
        <w:rPr>
          <w:rFonts w:cs="바탕" w:hint="eastAsia"/>
          <w:sz w:val="22"/>
          <w:szCs w:val="22"/>
        </w:rPr>
        <w:t>심층조사는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증빙서류를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예치하고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증거인멸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이유를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들어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사전통지를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생략할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점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그리고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조사범위가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광범위하고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조사기간이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장기간에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걸치는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범칙조사권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행사와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유사한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면을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가지고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일반세무조사를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조세범칙조사의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형식을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빌려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심층조사를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운용할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권익은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크게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침해될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때문이므로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절차상의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문제가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제기된다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심층조사시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동의를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얻어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예치하는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과세요건사실을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확인하는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순수한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임의조사에서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취하지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아니하면서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예치하는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과잉금지의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원칙에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위배될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소지마저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</w:p>
    <w:p w:rsidR="00C63484" w:rsidRDefault="00C63484" w:rsidP="009F08A8">
      <w:pPr>
        <w:pStyle w:val="s0"/>
        <w:jc w:val="both"/>
      </w:pPr>
      <w:r>
        <w:rPr>
          <w:rFonts w:cs="바탕" w:hint="eastAsia"/>
          <w:b/>
          <w:bCs/>
          <w:sz w:val="32"/>
          <w:szCs w:val="32"/>
        </w:rPr>
        <w:t>Ⅳ</w:t>
      </w:r>
      <w:r>
        <w:rPr>
          <w:rFonts w:cs="바탕"/>
          <w:b/>
          <w:bCs/>
          <w:sz w:val="32"/>
          <w:szCs w:val="32"/>
        </w:rPr>
        <w:t xml:space="preserve">. </w:t>
      </w:r>
      <w:r>
        <w:rPr>
          <w:rFonts w:cs="바탕" w:hint="eastAsia"/>
          <w:b/>
          <w:bCs/>
          <w:sz w:val="32"/>
          <w:szCs w:val="32"/>
        </w:rPr>
        <w:t>세무조사제도</w:t>
      </w:r>
      <w:r>
        <w:rPr>
          <w:rFonts w:cs="바탕"/>
          <w:b/>
          <w:bCs/>
          <w:sz w:val="32"/>
          <w:szCs w:val="32"/>
        </w:rPr>
        <w:t xml:space="preserve"> </w:t>
      </w:r>
      <w:r>
        <w:rPr>
          <w:rFonts w:cs="바탕" w:hint="eastAsia"/>
          <w:b/>
          <w:bCs/>
          <w:sz w:val="32"/>
          <w:szCs w:val="32"/>
        </w:rPr>
        <w:t>개선방안</w:t>
      </w:r>
    </w:p>
    <w:p w:rsidR="00C63484" w:rsidRDefault="00C63484" w:rsidP="00B14509">
      <w:pPr>
        <w:pStyle w:val="s0"/>
        <w:ind w:firstLineChars="100" w:firstLine="31680"/>
        <w:jc w:val="both"/>
      </w:pPr>
    </w:p>
    <w:p w:rsidR="00C63484" w:rsidRDefault="00C63484" w:rsidP="009F08A8">
      <w:pPr>
        <w:pStyle w:val="s0"/>
        <w:numPr>
          <w:ilvl w:val="0"/>
          <w:numId w:val="2"/>
        </w:numPr>
        <w:jc w:val="both"/>
        <w:rPr>
          <w:rFonts w:cs="바탕"/>
          <w:b/>
          <w:bCs/>
          <w:sz w:val="26"/>
          <w:szCs w:val="26"/>
        </w:rPr>
      </w:pPr>
      <w:r>
        <w:rPr>
          <w:rFonts w:cs="바탕" w:hint="eastAsia"/>
          <w:b/>
          <w:bCs/>
          <w:sz w:val="26"/>
          <w:szCs w:val="26"/>
        </w:rPr>
        <w:t>세무조사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절차의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법제화</w:t>
      </w:r>
    </w:p>
    <w:p w:rsidR="00C63484" w:rsidRDefault="00C63484" w:rsidP="009F08A8">
      <w:pPr>
        <w:pStyle w:val="s0"/>
        <w:ind w:left="255"/>
        <w:jc w:val="both"/>
        <w:rPr>
          <w:rFonts w:cs="바탕"/>
          <w:b/>
          <w:bCs/>
          <w:sz w:val="26"/>
          <w:szCs w:val="26"/>
        </w:rPr>
      </w:pPr>
    </w:p>
    <w:p w:rsidR="00C63484" w:rsidRDefault="00C63484" w:rsidP="00B14509">
      <w:pPr>
        <w:pStyle w:val="s0"/>
        <w:ind w:firstLineChars="100" w:firstLine="31680"/>
        <w:jc w:val="both"/>
      </w:pPr>
      <w:r>
        <w:rPr>
          <w:rFonts w:cs="바탕" w:hint="eastAsia"/>
          <w:sz w:val="22"/>
          <w:szCs w:val="22"/>
        </w:rPr>
        <w:t>먼저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기본원칙과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근거가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과세관청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재량의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행사의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남용과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안정성을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손상시킬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가능성이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있으므로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내용을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다음으로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조사사무처리규정에서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세무조사연장사유를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조사기간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연장의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상한선도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현행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소규모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뿐만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아니라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대사업자의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경우에도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명문의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두어야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>.</w:t>
      </w: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  <w:r>
        <w:rPr>
          <w:rFonts w:cs="바탕" w:hint="eastAsia"/>
          <w:sz w:val="22"/>
          <w:szCs w:val="22"/>
        </w:rPr>
        <w:t>심층조사에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근거가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명확하지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아니하면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남용될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우려가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있으므로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정의와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선정사유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명문으로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규정되어야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또한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권익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보호를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원칙적으로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보관하는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원칙적으로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금지하되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필요한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동의를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얻어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일정기간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동안만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보관할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있도록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국세기본법에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명문으로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있다</w:t>
      </w:r>
      <w:r>
        <w:rPr>
          <w:rFonts w:cs="바탕"/>
          <w:sz w:val="22"/>
          <w:szCs w:val="22"/>
        </w:rPr>
        <w:t>.</w:t>
      </w: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  <w:r>
        <w:rPr>
          <w:rFonts w:cs="바탕" w:hint="eastAsia"/>
          <w:sz w:val="22"/>
          <w:szCs w:val="22"/>
        </w:rPr>
        <w:t>범칙조사와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관련하여서도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범칙조사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회부기준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회부절차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및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고발기준을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법제화할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뿐만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아니라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범칙조사심의위원회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회부기준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위원회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구성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운영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회부절차에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법적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근거를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마련하여야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>.</w:t>
      </w:r>
    </w:p>
    <w:p w:rsidR="00C63484" w:rsidRPr="00E53F65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</w:p>
    <w:p w:rsidR="00C63484" w:rsidRDefault="00C63484" w:rsidP="00E53F65">
      <w:pPr>
        <w:pStyle w:val="s0"/>
        <w:numPr>
          <w:ilvl w:val="0"/>
          <w:numId w:val="2"/>
        </w:numPr>
        <w:jc w:val="both"/>
        <w:rPr>
          <w:rFonts w:cs="바탕"/>
          <w:b/>
          <w:bCs/>
          <w:sz w:val="26"/>
          <w:szCs w:val="26"/>
        </w:rPr>
      </w:pPr>
      <w:r>
        <w:rPr>
          <w:rFonts w:cs="바탕" w:hint="eastAsia"/>
          <w:b/>
          <w:bCs/>
          <w:sz w:val="26"/>
          <w:szCs w:val="26"/>
        </w:rPr>
        <w:t>세무조사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대상자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선정의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객관성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확보</w:t>
      </w:r>
    </w:p>
    <w:p w:rsidR="00C63484" w:rsidRDefault="00C63484" w:rsidP="00E53F65">
      <w:pPr>
        <w:pStyle w:val="s0"/>
        <w:jc w:val="both"/>
        <w:rPr>
          <w:rFonts w:cs="바탕"/>
          <w:b/>
          <w:bCs/>
          <w:sz w:val="26"/>
          <w:szCs w:val="26"/>
        </w:rPr>
      </w:pPr>
    </w:p>
    <w:p w:rsidR="00C63484" w:rsidRDefault="00C63484" w:rsidP="00B14509">
      <w:pPr>
        <w:pStyle w:val="s0"/>
        <w:ind w:firstLineChars="100" w:firstLine="31680"/>
        <w:jc w:val="both"/>
        <w:rPr>
          <w:rFonts w:cs="바탕"/>
          <w:sz w:val="22"/>
          <w:szCs w:val="22"/>
        </w:rPr>
      </w:pPr>
      <w:r>
        <w:rPr>
          <w:rFonts w:cs="바탕" w:hint="eastAsia"/>
          <w:sz w:val="22"/>
          <w:szCs w:val="22"/>
        </w:rPr>
        <w:t>조사대상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공정성을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제고하기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위해서는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전산조직을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검토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분석되고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중요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항목에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대하여는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납세자에게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공개함으로써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과세관청의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자의성에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이루어지는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아니고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객관적이고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합리적으로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이루어진다는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신뢰를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주어야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전산분석시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사업의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규모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업태와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종목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사업장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소재지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특성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등을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감안하고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지역간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외형기준을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합리적으로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적용하여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특정지역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선정에서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합리적인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이유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차별받는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없어야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개별관리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대상자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전산조직을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통한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비교</w:t>
      </w:r>
      <w:r>
        <w:rPr>
          <w:rFonts w:ascii="MS Mincho" w:eastAsia="MS Mincho" w:hAnsi="MS Mincho" w:cs="MS Mincho" w:hint="eastAsia"/>
          <w:sz w:val="22"/>
          <w:szCs w:val="22"/>
        </w:rPr>
        <w:t>․</w:t>
      </w:r>
      <w:r>
        <w:rPr>
          <w:rFonts w:cs="바탕" w:hint="eastAsia"/>
          <w:sz w:val="22"/>
          <w:szCs w:val="22"/>
        </w:rPr>
        <w:t>분석에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객관적으로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불성실한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납세자를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선정하여야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한다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순환조사의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외형에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관계없이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모두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무작위추출방식에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의하여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선정하는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합리적이다</w:t>
      </w:r>
      <w:r>
        <w:rPr>
          <w:rFonts w:cs="바탕"/>
          <w:sz w:val="22"/>
          <w:szCs w:val="22"/>
        </w:rPr>
        <w:t xml:space="preserve">. </w:t>
      </w:r>
    </w:p>
    <w:p w:rsidR="00C63484" w:rsidRDefault="00C63484" w:rsidP="00E53F65">
      <w:pPr>
        <w:pStyle w:val="s0"/>
        <w:jc w:val="both"/>
        <w:rPr>
          <w:rFonts w:cs="바탕"/>
          <w:sz w:val="22"/>
          <w:szCs w:val="22"/>
        </w:rPr>
      </w:pPr>
    </w:p>
    <w:p w:rsidR="00C63484" w:rsidRDefault="00C63484" w:rsidP="00B14509">
      <w:pPr>
        <w:pStyle w:val="s0"/>
        <w:ind w:firstLineChars="100" w:firstLine="31680"/>
        <w:jc w:val="both"/>
      </w:pPr>
      <w:r>
        <w:rPr>
          <w:rFonts w:cs="바탕"/>
          <w:b/>
          <w:bCs/>
          <w:sz w:val="26"/>
          <w:szCs w:val="26"/>
        </w:rPr>
        <w:t xml:space="preserve">3. </w:t>
      </w:r>
      <w:r>
        <w:rPr>
          <w:rFonts w:cs="바탕" w:hint="eastAsia"/>
          <w:b/>
          <w:bCs/>
          <w:sz w:val="26"/>
          <w:szCs w:val="26"/>
        </w:rPr>
        <w:t>세무조사시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과세권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남용에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대한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규제</w:t>
      </w:r>
      <w:r>
        <w:rPr>
          <w:rFonts w:cs="바탕"/>
          <w:b/>
          <w:bCs/>
          <w:sz w:val="26"/>
          <w:szCs w:val="26"/>
        </w:rPr>
        <w:t xml:space="preserve"> </w:t>
      </w:r>
      <w:r>
        <w:rPr>
          <w:rFonts w:cs="바탕" w:hint="eastAsia"/>
          <w:b/>
          <w:bCs/>
          <w:sz w:val="26"/>
          <w:szCs w:val="26"/>
        </w:rPr>
        <w:t>강화</w:t>
      </w:r>
    </w:p>
    <w:p w:rsidR="00C63484" w:rsidRDefault="00C63484" w:rsidP="00B14509">
      <w:pPr>
        <w:pStyle w:val="s0"/>
        <w:ind w:firstLineChars="100" w:firstLine="31680"/>
        <w:jc w:val="both"/>
      </w:pPr>
    </w:p>
    <w:p w:rsidR="00C63484" w:rsidRDefault="00C63484" w:rsidP="00B14509">
      <w:pPr>
        <w:pStyle w:val="s0"/>
        <w:ind w:leftChars="20" w:left="31680" w:firstLineChars="100" w:firstLine="31680"/>
        <w:jc w:val="both"/>
      </w:pPr>
      <w:r>
        <w:rPr>
          <w:rFonts w:ascii="바탕체" w:eastAsia="바탕체" w:cs="바탕체" w:hint="eastAsia"/>
          <w:sz w:val="22"/>
          <w:szCs w:val="22"/>
        </w:rPr>
        <w:t>세무조사의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남용을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막기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위하여는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다른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정책추진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지원을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이유로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다른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행정기관에서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세무조사를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의뢰하는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경우에는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이를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거부할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수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있도록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하는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제도적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개선이</w:t>
      </w:r>
      <w:r>
        <w:rPr>
          <w:rFonts w:ascii="바탕체" w:eastAsia="바탕체" w:cs="바탕체"/>
          <w:sz w:val="22"/>
          <w:szCs w:val="22"/>
        </w:rPr>
        <w:t xml:space="preserve"> </w:t>
      </w:r>
      <w:r>
        <w:rPr>
          <w:rFonts w:ascii="바탕체" w:eastAsia="바탕체" w:cs="바탕체" w:hint="eastAsia"/>
          <w:sz w:val="22"/>
          <w:szCs w:val="22"/>
        </w:rPr>
        <w:t>필요하다</w:t>
      </w:r>
      <w:r>
        <w:rPr>
          <w:rFonts w:ascii="바탕체" w:eastAsia="바탕체" w:cs="바탕체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나아가서는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조세절차에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있어서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근간이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절차를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위반한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세무조사의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결과에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의거한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결정이나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경정처분을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하자있는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처분으로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규정할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필요가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있을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것이다</w:t>
      </w:r>
      <w:r>
        <w:rPr>
          <w:rFonts w:cs="바탕"/>
          <w:sz w:val="22"/>
          <w:szCs w:val="22"/>
        </w:rPr>
        <w:t xml:space="preserve">. </w:t>
      </w:r>
      <w:r>
        <w:rPr>
          <w:rFonts w:cs="바탕" w:hint="eastAsia"/>
          <w:sz w:val="22"/>
          <w:szCs w:val="22"/>
        </w:rPr>
        <w:t>과세권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남용으로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인한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부실과세는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장기미조사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대기업들에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조사시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발생하는데</w:t>
      </w:r>
      <w:r>
        <w:rPr>
          <w:rFonts w:cs="바탕"/>
          <w:sz w:val="22"/>
          <w:szCs w:val="22"/>
        </w:rPr>
        <w:t xml:space="preserve">, </w:t>
      </w:r>
      <w:r>
        <w:rPr>
          <w:rFonts w:cs="바탕" w:hint="eastAsia"/>
          <w:sz w:val="22"/>
          <w:szCs w:val="22"/>
        </w:rPr>
        <w:t>이를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방지하기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위하여는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과세권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남용으로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확인될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경우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관련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공무원에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처벌을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강화하고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성과평가시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추징세액에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대한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평가를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합리적으로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개정하는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것이</w:t>
      </w:r>
      <w:r>
        <w:rPr>
          <w:rFonts w:cs="바탕"/>
          <w:sz w:val="22"/>
          <w:szCs w:val="22"/>
        </w:rPr>
        <w:t xml:space="preserve"> </w:t>
      </w:r>
      <w:r>
        <w:rPr>
          <w:rFonts w:cs="바탕" w:hint="eastAsia"/>
          <w:sz w:val="22"/>
          <w:szCs w:val="22"/>
        </w:rPr>
        <w:t>필요하다</w:t>
      </w:r>
      <w:r>
        <w:rPr>
          <w:rFonts w:cs="바탕"/>
          <w:sz w:val="22"/>
          <w:szCs w:val="22"/>
        </w:rPr>
        <w:t>.</w:t>
      </w:r>
    </w:p>
    <w:p w:rsidR="00C63484" w:rsidRPr="00E53F65" w:rsidRDefault="00C63484" w:rsidP="00B671D3">
      <w:pPr>
        <w:pStyle w:val="s0"/>
        <w:ind w:firstLineChars="100" w:firstLine="31680"/>
        <w:jc w:val="both"/>
      </w:pPr>
    </w:p>
    <w:sectPr w:rsidR="00C63484" w:rsidRPr="00E53F65" w:rsidSect="001C036D">
      <w:headerReference w:type="default" r:id="rId7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3484" w:rsidRDefault="00C63484" w:rsidP="00643A83">
      <w:r>
        <w:separator/>
      </w:r>
    </w:p>
  </w:endnote>
  <w:endnote w:type="continuationSeparator" w:id="1">
    <w:p w:rsidR="00C63484" w:rsidRDefault="00C63484" w:rsidP="00643A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S Mincho">
    <w:altName w:val="?? ??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3484" w:rsidRDefault="00C63484" w:rsidP="00643A83">
      <w:r>
        <w:separator/>
      </w:r>
    </w:p>
  </w:footnote>
  <w:footnote w:type="continuationSeparator" w:id="1">
    <w:p w:rsidR="00C63484" w:rsidRDefault="00C63484" w:rsidP="00643A8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3484" w:rsidRDefault="00C63484">
    <w:pPr>
      <w:pStyle w:val="Header"/>
      <w:jc w:val="right"/>
    </w:pPr>
    <w:fldSimple w:instr=" PAGE   \* MERGEFORMAT ">
      <w:r w:rsidRPr="00B14509">
        <w:rPr>
          <w:noProof/>
          <w:lang w:val="ko-KR"/>
        </w:rPr>
        <w:t>6</w:t>
      </w:r>
    </w:fldSimple>
  </w:p>
  <w:p w:rsidR="00C63484" w:rsidRDefault="00C6348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027ADC"/>
    <w:multiLevelType w:val="hybridMultilevel"/>
    <w:tmpl w:val="D7C8B95C"/>
    <w:lvl w:ilvl="0" w:tplc="E50A4524">
      <w:start w:val="1"/>
      <w:numFmt w:val="decimal"/>
      <w:lvlText w:val="(%1)"/>
      <w:lvlJc w:val="left"/>
      <w:pPr>
        <w:ind w:left="856" w:hanging="456"/>
      </w:pPr>
      <w:rPr>
        <w:rFonts w:cs="Times New Roman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1">
    <w:nsid w:val="4BB111B4"/>
    <w:multiLevelType w:val="hybridMultilevel"/>
    <w:tmpl w:val="635E89E4"/>
    <w:lvl w:ilvl="0" w:tplc="472CB9E0">
      <w:start w:val="1"/>
      <w:numFmt w:val="decimal"/>
      <w:lvlText w:val="%1."/>
      <w:lvlJc w:val="left"/>
      <w:pPr>
        <w:ind w:left="615" w:hanging="360"/>
      </w:pPr>
      <w:rPr>
        <w:rFonts w:cs="Times New Roman" w:hint="default"/>
      </w:rPr>
    </w:lvl>
    <w:lvl w:ilvl="1" w:tplc="04090019" w:tentative="1">
      <w:start w:val="1"/>
      <w:numFmt w:val="upperLetter"/>
      <w:lvlText w:val="%2."/>
      <w:lvlJc w:val="left"/>
      <w:pPr>
        <w:ind w:left="1055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55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855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255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655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055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455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855" w:hanging="40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noLineBreaksAfter w:lang="ko-KR" w:val="$([\{£¥‘“〈《「『【〔＄（［｛￡￥￦"/>
  <w:noLineBreaksBefore w:lang="ko-KR" w:val="!%),.:;?]}¢°’”′″℃〉》」』】〕！％），．：；？］｝￠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E1621"/>
    <w:rsid w:val="000B5659"/>
    <w:rsid w:val="000E08C4"/>
    <w:rsid w:val="00104B16"/>
    <w:rsid w:val="001A3164"/>
    <w:rsid w:val="001C036D"/>
    <w:rsid w:val="002335BE"/>
    <w:rsid w:val="00241DCF"/>
    <w:rsid w:val="00280D98"/>
    <w:rsid w:val="00283C3F"/>
    <w:rsid w:val="002A0AA5"/>
    <w:rsid w:val="002C346D"/>
    <w:rsid w:val="002D32EB"/>
    <w:rsid w:val="002E1621"/>
    <w:rsid w:val="003507FE"/>
    <w:rsid w:val="003607F4"/>
    <w:rsid w:val="0038575F"/>
    <w:rsid w:val="003B6256"/>
    <w:rsid w:val="003D1A1D"/>
    <w:rsid w:val="003F4A3F"/>
    <w:rsid w:val="004039A6"/>
    <w:rsid w:val="00417860"/>
    <w:rsid w:val="00444B96"/>
    <w:rsid w:val="00550B11"/>
    <w:rsid w:val="005900DC"/>
    <w:rsid w:val="005E2655"/>
    <w:rsid w:val="005E75A9"/>
    <w:rsid w:val="00643A83"/>
    <w:rsid w:val="006E2170"/>
    <w:rsid w:val="00743AFE"/>
    <w:rsid w:val="00754BEC"/>
    <w:rsid w:val="007A02DA"/>
    <w:rsid w:val="007F0141"/>
    <w:rsid w:val="008557E2"/>
    <w:rsid w:val="0085669B"/>
    <w:rsid w:val="008B3959"/>
    <w:rsid w:val="008C0122"/>
    <w:rsid w:val="00907E84"/>
    <w:rsid w:val="00911BF4"/>
    <w:rsid w:val="00975F61"/>
    <w:rsid w:val="009F08A8"/>
    <w:rsid w:val="00AF65DC"/>
    <w:rsid w:val="00B14509"/>
    <w:rsid w:val="00B671D3"/>
    <w:rsid w:val="00BB4C72"/>
    <w:rsid w:val="00BD2ECE"/>
    <w:rsid w:val="00C63484"/>
    <w:rsid w:val="00C9043A"/>
    <w:rsid w:val="00E53F65"/>
    <w:rsid w:val="00E80E3B"/>
    <w:rsid w:val="00E9424F"/>
    <w:rsid w:val="00F07539"/>
    <w:rsid w:val="00F521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time"/>
  <w:smartTagType w:namespaceuri="urn:schemas-microsoft-com:office:smarttags" w:name="date"/>
  <w:smartTagType w:namespaceuri="urn:schemas-microsoft-com:office:smarttags" w:name="PersonName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맑은 고딕" w:eastAsia="맑은 고딕" w:hAnsi="맑은 고딕" w:cs="Times New Roman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036D"/>
    <w:pPr>
      <w:widowControl w:val="0"/>
      <w:wordWrap w:val="0"/>
      <w:autoSpaceDE w:val="0"/>
      <w:autoSpaceDN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0">
    <w:name w:val="s0"/>
    <w:uiPriority w:val="99"/>
    <w:rsid w:val="002E1621"/>
    <w:pPr>
      <w:widowControl w:val="0"/>
      <w:autoSpaceDE w:val="0"/>
      <w:autoSpaceDN w:val="0"/>
      <w:adjustRightInd w:val="0"/>
    </w:pPr>
    <w:rPr>
      <w:rFonts w:ascii="바탕" w:eastAsia="바탕"/>
      <w:kern w:val="0"/>
      <w:sz w:val="24"/>
      <w:szCs w:val="24"/>
    </w:rPr>
  </w:style>
  <w:style w:type="paragraph" w:customStyle="1" w:styleId="a">
    <w:name w:val="바탕글"/>
    <w:basedOn w:val="Normal"/>
    <w:uiPriority w:val="99"/>
    <w:rsid w:val="003607F4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character" w:styleId="FootnoteReference">
    <w:name w:val="footnote reference"/>
    <w:basedOn w:val="DefaultParagraphFont"/>
    <w:uiPriority w:val="99"/>
    <w:semiHidden/>
    <w:rsid w:val="00643A83"/>
    <w:rPr>
      <w:rFonts w:cs="Times New Roman"/>
      <w:vertAlign w:val="superscript"/>
    </w:rPr>
  </w:style>
  <w:style w:type="paragraph" w:customStyle="1" w:styleId="a0">
    <w:name w:val="각주"/>
    <w:basedOn w:val="Normal"/>
    <w:uiPriority w:val="99"/>
    <w:rsid w:val="00643A83"/>
    <w:pPr>
      <w:widowControl/>
      <w:wordWrap/>
      <w:autoSpaceDE/>
      <w:autoSpaceDN/>
      <w:snapToGrid w:val="0"/>
      <w:spacing w:line="312" w:lineRule="auto"/>
    </w:pPr>
    <w:rPr>
      <w:rFonts w:ascii="바탕" w:eastAsia="바탕" w:hAnsi="바탕" w:cs="굴림"/>
      <w:color w:val="000000"/>
      <w:kern w:val="0"/>
      <w:sz w:val="18"/>
      <w:szCs w:val="18"/>
    </w:rPr>
  </w:style>
  <w:style w:type="paragraph" w:customStyle="1" w:styleId="a1">
    <w:name w:val="장"/>
    <w:basedOn w:val="Normal"/>
    <w:uiPriority w:val="99"/>
    <w:rsid w:val="000B5659"/>
    <w:pPr>
      <w:widowControl/>
      <w:wordWrap/>
      <w:autoSpaceDE/>
      <w:autoSpaceDN/>
      <w:snapToGrid w:val="0"/>
      <w:spacing w:after="200" w:line="384" w:lineRule="auto"/>
      <w:jc w:val="center"/>
    </w:pPr>
    <w:rPr>
      <w:rFonts w:ascii="바탕" w:eastAsia="바탕" w:hAnsi="바탕" w:cs="굴림"/>
      <w:b/>
      <w:bCs/>
      <w:color w:val="000000"/>
      <w:kern w:val="0"/>
      <w:sz w:val="36"/>
      <w:szCs w:val="36"/>
    </w:rPr>
  </w:style>
  <w:style w:type="paragraph" w:styleId="Header">
    <w:name w:val="header"/>
    <w:basedOn w:val="Normal"/>
    <w:link w:val="HeaderChar"/>
    <w:uiPriority w:val="99"/>
    <w:rsid w:val="008557E2"/>
    <w:pPr>
      <w:tabs>
        <w:tab w:val="center" w:pos="4513"/>
        <w:tab w:val="right" w:pos="9026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locked/>
    <w:rsid w:val="008557E2"/>
    <w:rPr>
      <w:rFonts w:cs="Times New Roman"/>
    </w:rPr>
  </w:style>
  <w:style w:type="paragraph" w:styleId="Footer">
    <w:name w:val="footer"/>
    <w:basedOn w:val="Normal"/>
    <w:link w:val="FooterChar"/>
    <w:uiPriority w:val="99"/>
    <w:semiHidden/>
    <w:rsid w:val="008557E2"/>
    <w:pPr>
      <w:tabs>
        <w:tab w:val="center" w:pos="4513"/>
        <w:tab w:val="right" w:pos="9026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8557E2"/>
    <w:rPr>
      <w:rFonts w:cs="Times New Roman"/>
    </w:rPr>
  </w:style>
  <w:style w:type="table" w:styleId="TableGrid">
    <w:name w:val="Table Grid"/>
    <w:basedOn w:val="TableNormal"/>
    <w:uiPriority w:val="99"/>
    <w:locked/>
    <w:rsid w:val="00E80E3B"/>
    <w:pPr>
      <w:widowControl w:val="0"/>
      <w:wordWrap w:val="0"/>
      <w:autoSpaceDE w:val="0"/>
      <w:autoSpaceDN w:val="0"/>
      <w:jc w:val="both"/>
    </w:pPr>
    <w:rPr>
      <w:kern w:val="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1681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81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81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81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11</TotalTime>
  <Pages>6</Pages>
  <Words>1072</Words>
  <Characters>6114</Characters>
  <Application>Microsoft Office Outlook</Application>
  <DocSecurity>0</DocSecurity>
  <Lines>0</Lines>
  <Paragraphs>0</Paragraphs>
  <ScaleCrop>false</ScaleCrop>
  <Company>국민대학교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한국의 세무조사제도에 있어서 납세자권익 보호방안</dc:title>
  <dc:subject/>
  <dc:creator>user</dc:creator>
  <cp:keywords/>
  <dc:description/>
  <cp:lastModifiedBy>USER</cp:lastModifiedBy>
  <cp:revision>5</cp:revision>
  <dcterms:created xsi:type="dcterms:W3CDTF">2009-04-25T02:46:00Z</dcterms:created>
  <dcterms:modified xsi:type="dcterms:W3CDTF">2009-04-27T23:31:00Z</dcterms:modified>
</cp:coreProperties>
</file>